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2E3D" w14:textId="77777777" w:rsidR="00BD5C8A" w:rsidRPr="00BD5C8A" w:rsidRDefault="00BD5C8A" w:rsidP="00BD5C8A">
      <w:pPr>
        <w:autoSpaceDE w:val="0"/>
        <w:autoSpaceDN w:val="0"/>
        <w:adjustRightInd w:val="0"/>
        <w:spacing w:after="0" w:line="240" w:lineRule="auto"/>
        <w:rPr>
          <w:rFonts w:ascii="CIDFont+F1" w:hAnsi="CIDFont+F1" w:cs="CIDFont+F1"/>
          <w:b/>
          <w:bCs/>
          <w:color w:val="000000"/>
          <w:sz w:val="21"/>
          <w:szCs w:val="21"/>
        </w:rPr>
      </w:pPr>
      <w:r w:rsidRPr="00BD5C8A">
        <w:rPr>
          <w:rFonts w:ascii="CIDFont+F1" w:hAnsi="CIDFont+F1" w:cs="CIDFont+F1"/>
          <w:b/>
          <w:bCs/>
          <w:color w:val="000000"/>
          <w:sz w:val="21"/>
          <w:szCs w:val="21"/>
        </w:rPr>
        <w:t>TRUSTEE BRIEF</w:t>
      </w:r>
    </w:p>
    <w:p w14:paraId="580AE133" w14:textId="77777777" w:rsidR="00BD5C8A" w:rsidRDefault="00BD5C8A" w:rsidP="00BD5C8A">
      <w:pPr>
        <w:autoSpaceDE w:val="0"/>
        <w:autoSpaceDN w:val="0"/>
        <w:adjustRightInd w:val="0"/>
        <w:spacing w:after="0" w:line="240" w:lineRule="auto"/>
        <w:rPr>
          <w:rFonts w:ascii="CIDFont+F1" w:hAnsi="CIDFont+F1" w:cs="CIDFont+F1"/>
          <w:b/>
          <w:bCs/>
          <w:color w:val="000000"/>
          <w:sz w:val="21"/>
          <w:szCs w:val="21"/>
        </w:rPr>
      </w:pPr>
    </w:p>
    <w:p w14:paraId="557860E1" w14:textId="2184D8CE" w:rsidR="00CC1BDD" w:rsidRPr="00BD5C8A" w:rsidRDefault="00BD5C8A" w:rsidP="00A92E0E">
      <w:pPr>
        <w:autoSpaceDE w:val="0"/>
        <w:autoSpaceDN w:val="0"/>
        <w:adjustRightInd w:val="0"/>
        <w:spacing w:before="120" w:after="240" w:line="240" w:lineRule="auto"/>
        <w:rPr>
          <w:rFonts w:ascii="CIDFont+F1" w:hAnsi="CIDFont+F1" w:cs="CIDFont+F1"/>
          <w:b/>
          <w:bCs/>
          <w:color w:val="000000"/>
          <w:sz w:val="21"/>
          <w:szCs w:val="21"/>
        </w:rPr>
      </w:pPr>
      <w:r w:rsidRPr="00BD5C8A">
        <w:rPr>
          <w:rFonts w:ascii="CIDFont+F1" w:hAnsi="CIDFont+F1" w:cs="CIDFont+F1"/>
          <w:b/>
          <w:bCs/>
          <w:color w:val="000000"/>
          <w:sz w:val="21"/>
          <w:szCs w:val="21"/>
        </w:rPr>
        <w:t>About Northland Community Foundation</w:t>
      </w:r>
    </w:p>
    <w:p w14:paraId="3DE6436B" w14:textId="1AC6A528" w:rsidR="00D92378" w:rsidRDefault="00D92378" w:rsidP="00DD53D4">
      <w:p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Northland Community Foundation (NCF) is a charitable organisation working to attract</w:t>
      </w:r>
      <w:r w:rsidR="00D11CF6">
        <w:rPr>
          <w:rFonts w:ascii="CIDFont+F2" w:hAnsi="CIDFont+F2" w:cs="CIDFont+F2"/>
          <w:color w:val="000000"/>
          <w:sz w:val="21"/>
          <w:szCs w:val="21"/>
        </w:rPr>
        <w:t xml:space="preserve"> donations and</w:t>
      </w:r>
      <w:r w:rsidRPr="00DD53D4">
        <w:rPr>
          <w:rFonts w:ascii="CIDFont+F2" w:hAnsi="CIDFont+F2" w:cs="CIDFont+F2"/>
          <w:color w:val="000000"/>
          <w:sz w:val="21"/>
          <w:szCs w:val="21"/>
        </w:rPr>
        <w:t xml:space="preserve"> gifts</w:t>
      </w:r>
      <w:r w:rsidR="00D11CF6">
        <w:rPr>
          <w:rFonts w:ascii="CIDFont+F2" w:hAnsi="CIDFont+F2" w:cs="CIDFont+F2"/>
          <w:color w:val="000000"/>
          <w:sz w:val="21"/>
          <w:szCs w:val="21"/>
        </w:rPr>
        <w:t xml:space="preserve"> in Wills</w:t>
      </w:r>
      <w:r w:rsidRPr="00DD53D4">
        <w:rPr>
          <w:rFonts w:ascii="CIDFont+F2" w:hAnsi="CIDFont+F2" w:cs="CIDFont+F2"/>
          <w:color w:val="000000"/>
          <w:sz w:val="21"/>
          <w:szCs w:val="21"/>
        </w:rPr>
        <w:t xml:space="preserve"> to build a permanent pool of locally held funds to support local communities and make a lasting difference to </w:t>
      </w:r>
      <w:r w:rsidR="00D11CF6">
        <w:rPr>
          <w:rFonts w:ascii="CIDFont+F2" w:hAnsi="CIDFont+F2" w:cs="CIDFont+F2"/>
          <w:color w:val="000000"/>
          <w:sz w:val="21"/>
          <w:szCs w:val="21"/>
        </w:rPr>
        <w:t xml:space="preserve">Te Tai </w:t>
      </w:r>
      <w:proofErr w:type="spellStart"/>
      <w:r w:rsidR="00D11CF6">
        <w:rPr>
          <w:rFonts w:ascii="CIDFont+F2" w:hAnsi="CIDFont+F2" w:cs="CIDFont+F2"/>
          <w:color w:val="000000"/>
          <w:sz w:val="21"/>
          <w:szCs w:val="21"/>
        </w:rPr>
        <w:t>Tokerau</w:t>
      </w:r>
      <w:proofErr w:type="spellEnd"/>
      <w:r w:rsidR="00D11CF6">
        <w:rPr>
          <w:rFonts w:ascii="CIDFont+F2" w:hAnsi="CIDFont+F2" w:cs="CIDFont+F2"/>
          <w:color w:val="000000"/>
          <w:sz w:val="21"/>
          <w:szCs w:val="21"/>
        </w:rPr>
        <w:t xml:space="preserve"> </w:t>
      </w:r>
      <w:r w:rsidRPr="00DD53D4">
        <w:rPr>
          <w:rFonts w:ascii="CIDFont+F2" w:hAnsi="CIDFont+F2" w:cs="CIDFont+F2"/>
          <w:color w:val="000000"/>
          <w:sz w:val="21"/>
          <w:szCs w:val="21"/>
        </w:rPr>
        <w:t xml:space="preserve">Northland. </w:t>
      </w:r>
    </w:p>
    <w:p w14:paraId="6A81B7D3" w14:textId="77777777" w:rsidR="00D162B5" w:rsidRPr="00DD53D4" w:rsidRDefault="00D162B5" w:rsidP="00DD53D4">
      <w:pPr>
        <w:autoSpaceDE w:val="0"/>
        <w:autoSpaceDN w:val="0"/>
        <w:adjustRightInd w:val="0"/>
        <w:spacing w:after="0" w:line="240" w:lineRule="auto"/>
        <w:rPr>
          <w:rFonts w:ascii="CIDFont+F2" w:hAnsi="CIDFont+F2" w:cs="CIDFont+F2"/>
          <w:color w:val="000000"/>
          <w:sz w:val="21"/>
          <w:szCs w:val="21"/>
        </w:rPr>
      </w:pPr>
    </w:p>
    <w:p w14:paraId="563C52DB" w14:textId="77777777" w:rsidR="00D162B5" w:rsidRPr="00DD53D4" w:rsidRDefault="00D162B5" w:rsidP="00D162B5">
      <w:p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Our key roles are:</w:t>
      </w:r>
    </w:p>
    <w:p w14:paraId="63437ED6" w14:textId="41136BFF" w:rsidR="00D162B5" w:rsidRPr="00DD53D4" w:rsidRDefault="00D162B5" w:rsidP="00D162B5">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 xml:space="preserve">Attracting and managing </w:t>
      </w:r>
      <w:r>
        <w:rPr>
          <w:rFonts w:ascii="CIDFont+F2" w:hAnsi="CIDFont+F2" w:cs="CIDFont+F2"/>
          <w:color w:val="000000"/>
          <w:sz w:val="21"/>
          <w:szCs w:val="21"/>
        </w:rPr>
        <w:t>donations/</w:t>
      </w:r>
      <w:r w:rsidRPr="00DD53D4">
        <w:rPr>
          <w:rFonts w:ascii="CIDFont+F2" w:hAnsi="CIDFont+F2" w:cs="CIDFont+F2"/>
          <w:color w:val="000000"/>
          <w:sz w:val="21"/>
          <w:szCs w:val="21"/>
        </w:rPr>
        <w:t>gifts</w:t>
      </w:r>
      <w:r>
        <w:rPr>
          <w:rFonts w:ascii="CIDFont+F2" w:hAnsi="CIDFont+F2" w:cs="CIDFont+F2"/>
          <w:color w:val="000000"/>
          <w:sz w:val="21"/>
          <w:szCs w:val="21"/>
        </w:rPr>
        <w:t xml:space="preserve"> in Wills (</w:t>
      </w:r>
      <w:r w:rsidRPr="00DD53D4">
        <w:rPr>
          <w:rFonts w:ascii="CIDFont+F2" w:hAnsi="CIDFont+F2" w:cs="CIDFont+F2"/>
          <w:color w:val="000000"/>
          <w:sz w:val="21"/>
          <w:szCs w:val="21"/>
        </w:rPr>
        <w:t>bequests</w:t>
      </w:r>
      <w:r>
        <w:rPr>
          <w:rFonts w:ascii="CIDFont+F2" w:hAnsi="CIDFont+F2" w:cs="CIDFont+F2"/>
          <w:color w:val="000000"/>
          <w:sz w:val="21"/>
          <w:szCs w:val="21"/>
        </w:rPr>
        <w:t>)</w:t>
      </w:r>
      <w:r w:rsidRPr="00DD53D4">
        <w:rPr>
          <w:rFonts w:ascii="CIDFont+F2" w:hAnsi="CIDFont+F2" w:cs="CIDFont+F2"/>
          <w:color w:val="000000"/>
          <w:sz w:val="21"/>
          <w:szCs w:val="21"/>
        </w:rPr>
        <w:t xml:space="preserve"> made by Northlanders for Northland </w:t>
      </w:r>
      <w:r>
        <w:rPr>
          <w:rFonts w:ascii="CIDFont+F2" w:hAnsi="CIDFont+F2" w:cs="CIDFont+F2"/>
          <w:color w:val="000000"/>
          <w:sz w:val="21"/>
          <w:szCs w:val="21"/>
        </w:rPr>
        <w:t xml:space="preserve">and </w:t>
      </w:r>
      <w:r w:rsidRPr="00DD53D4">
        <w:rPr>
          <w:rFonts w:ascii="CIDFont+F2" w:hAnsi="CIDFont+F2" w:cs="CIDFont+F2"/>
          <w:color w:val="000000"/>
          <w:sz w:val="21"/>
          <w:szCs w:val="21"/>
        </w:rPr>
        <w:t xml:space="preserve">utilising Craigs Investment Partners </w:t>
      </w:r>
      <w:r>
        <w:rPr>
          <w:rFonts w:ascii="CIDFont+F2" w:hAnsi="CIDFont+F2" w:cs="CIDFont+F2"/>
          <w:color w:val="000000"/>
          <w:sz w:val="21"/>
          <w:szCs w:val="21"/>
        </w:rPr>
        <w:t>to</w:t>
      </w:r>
      <w:r w:rsidRPr="00DD53D4">
        <w:rPr>
          <w:rFonts w:ascii="CIDFont+F2" w:hAnsi="CIDFont+F2" w:cs="CIDFont+F2"/>
          <w:color w:val="000000"/>
          <w:sz w:val="21"/>
          <w:szCs w:val="21"/>
        </w:rPr>
        <w:t xml:space="preserve"> invest</w:t>
      </w:r>
      <w:r>
        <w:rPr>
          <w:rFonts w:ascii="CIDFont+F2" w:hAnsi="CIDFont+F2" w:cs="CIDFont+F2"/>
          <w:color w:val="000000"/>
          <w:sz w:val="21"/>
          <w:szCs w:val="21"/>
        </w:rPr>
        <w:t xml:space="preserve"> those funds</w:t>
      </w:r>
      <w:r w:rsidRPr="00DD53D4">
        <w:rPr>
          <w:rFonts w:ascii="CIDFont+F2" w:hAnsi="CIDFont+F2" w:cs="CIDFont+F2"/>
          <w:color w:val="000000"/>
          <w:sz w:val="21"/>
          <w:szCs w:val="21"/>
        </w:rPr>
        <w:t>.</w:t>
      </w:r>
    </w:p>
    <w:p w14:paraId="2F65CB6F" w14:textId="1874A72B" w:rsidR="00D162B5" w:rsidRPr="00DD53D4" w:rsidRDefault="00C42DBA" w:rsidP="00D162B5">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Attracting and managing</w:t>
      </w:r>
      <w:r w:rsidR="00D162B5" w:rsidRPr="00DD53D4">
        <w:rPr>
          <w:rFonts w:ascii="CIDFont+F2" w:hAnsi="CIDFont+F2" w:cs="CIDFont+F2"/>
          <w:color w:val="000000"/>
          <w:sz w:val="21"/>
          <w:szCs w:val="21"/>
        </w:rPr>
        <w:t xml:space="preserve"> donations made to Te </w:t>
      </w:r>
      <w:proofErr w:type="spellStart"/>
      <w:r w:rsidR="00D162B5" w:rsidRPr="00DD53D4">
        <w:rPr>
          <w:rFonts w:ascii="CIDFont+F2" w:hAnsi="CIDFont+F2" w:cs="CIDFont+F2"/>
          <w:color w:val="000000"/>
          <w:sz w:val="21"/>
          <w:szCs w:val="21"/>
        </w:rPr>
        <w:t>Whatu</w:t>
      </w:r>
      <w:proofErr w:type="spellEnd"/>
      <w:r w:rsidR="00D162B5" w:rsidRPr="00DD53D4">
        <w:rPr>
          <w:rFonts w:ascii="CIDFont+F2" w:hAnsi="CIDFont+F2" w:cs="CIDFont+F2"/>
          <w:color w:val="000000"/>
          <w:sz w:val="21"/>
          <w:szCs w:val="21"/>
        </w:rPr>
        <w:t xml:space="preserve"> Ora Te Tai </w:t>
      </w:r>
      <w:proofErr w:type="spellStart"/>
      <w:r w:rsidR="00D162B5" w:rsidRPr="00DD53D4">
        <w:rPr>
          <w:rFonts w:ascii="CIDFont+F2" w:hAnsi="CIDFont+F2" w:cs="CIDFont+F2"/>
          <w:color w:val="000000"/>
          <w:sz w:val="21"/>
          <w:szCs w:val="21"/>
        </w:rPr>
        <w:t>Tokerau</w:t>
      </w:r>
      <w:proofErr w:type="spellEnd"/>
      <w:r w:rsidR="00D162B5" w:rsidRPr="00DD53D4">
        <w:rPr>
          <w:rFonts w:ascii="CIDFont+F2" w:hAnsi="CIDFont+F2" w:cs="CIDFont+F2"/>
          <w:color w:val="000000"/>
          <w:sz w:val="21"/>
          <w:szCs w:val="21"/>
        </w:rPr>
        <w:t xml:space="preserve"> (formerly Northland DHB) and </w:t>
      </w:r>
      <w:r w:rsidR="00D162B5">
        <w:rPr>
          <w:rFonts w:ascii="CIDFont+F2" w:hAnsi="CIDFont+F2" w:cs="CIDFont+F2"/>
          <w:color w:val="000000"/>
          <w:sz w:val="21"/>
          <w:szCs w:val="21"/>
        </w:rPr>
        <w:t>using that funding to purchase</w:t>
      </w:r>
      <w:r w:rsidR="00D162B5" w:rsidRPr="00DD53D4">
        <w:rPr>
          <w:rFonts w:ascii="CIDFont+F2" w:hAnsi="CIDFont+F2" w:cs="CIDFont+F2"/>
          <w:color w:val="000000"/>
          <w:sz w:val="21"/>
          <w:szCs w:val="21"/>
        </w:rPr>
        <w:t xml:space="preserve"> equipmen</w:t>
      </w:r>
      <w:r w:rsidR="00D162B5">
        <w:rPr>
          <w:rFonts w:ascii="CIDFont+F2" w:hAnsi="CIDFont+F2" w:cs="CIDFont+F2"/>
          <w:color w:val="000000"/>
          <w:sz w:val="21"/>
          <w:szCs w:val="21"/>
        </w:rPr>
        <w:t>t or support projects</w:t>
      </w:r>
      <w:r w:rsidR="00D162B5" w:rsidRPr="00DD53D4">
        <w:rPr>
          <w:rFonts w:ascii="CIDFont+F2" w:hAnsi="CIDFont+F2" w:cs="CIDFont+F2"/>
          <w:color w:val="000000"/>
          <w:sz w:val="21"/>
          <w:szCs w:val="21"/>
        </w:rPr>
        <w:t xml:space="preserve"> that </w:t>
      </w:r>
      <w:r w:rsidR="00D162B5">
        <w:rPr>
          <w:rFonts w:ascii="CIDFont+F2" w:hAnsi="CIDFont+F2" w:cs="CIDFont+F2"/>
          <w:color w:val="000000"/>
          <w:sz w:val="21"/>
          <w:szCs w:val="21"/>
        </w:rPr>
        <w:t>are</w:t>
      </w:r>
      <w:r w:rsidR="00D162B5" w:rsidRPr="00DD53D4">
        <w:rPr>
          <w:rFonts w:ascii="CIDFont+F2" w:hAnsi="CIDFont+F2" w:cs="CIDFont+F2"/>
          <w:color w:val="000000"/>
          <w:sz w:val="21"/>
          <w:szCs w:val="21"/>
        </w:rPr>
        <w:t>n’t funded by government.</w:t>
      </w:r>
    </w:p>
    <w:p w14:paraId="2E719215" w14:textId="45991CA9" w:rsidR="00DD53D4" w:rsidRDefault="00D162B5" w:rsidP="00A92E0E">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Being a Local Donation Manager delivering community funding on behalf of The Tindall Foundation for the Northland region in the ‘families’ category.</w:t>
      </w:r>
    </w:p>
    <w:p w14:paraId="3451924F" w14:textId="77777777" w:rsidR="00A92E0E" w:rsidRPr="00A92E0E" w:rsidRDefault="00A92E0E" w:rsidP="00A92E0E">
      <w:pPr>
        <w:pStyle w:val="ListParagraph"/>
        <w:autoSpaceDE w:val="0"/>
        <w:autoSpaceDN w:val="0"/>
        <w:adjustRightInd w:val="0"/>
        <w:spacing w:after="0" w:line="240" w:lineRule="auto"/>
        <w:rPr>
          <w:rFonts w:ascii="CIDFont+F2" w:hAnsi="CIDFont+F2" w:cs="CIDFont+F2"/>
          <w:color w:val="000000"/>
          <w:sz w:val="21"/>
          <w:szCs w:val="21"/>
        </w:rPr>
      </w:pPr>
    </w:p>
    <w:p w14:paraId="377B9D31" w14:textId="3272F89A" w:rsidR="00C42DBA" w:rsidRPr="00D11CF6" w:rsidRDefault="00F25B1A" w:rsidP="00A92E0E">
      <w:pPr>
        <w:autoSpaceDE w:val="0"/>
        <w:autoSpaceDN w:val="0"/>
        <w:adjustRightInd w:val="0"/>
        <w:spacing w:before="120" w:after="240" w:line="240" w:lineRule="auto"/>
        <w:rPr>
          <w:rFonts w:ascii="CIDFont+F1" w:hAnsi="CIDFont+F1" w:cs="CIDFont+F1"/>
          <w:b/>
          <w:bCs/>
          <w:color w:val="000000"/>
          <w:sz w:val="21"/>
          <w:szCs w:val="21"/>
        </w:rPr>
      </w:pPr>
      <w:r w:rsidRPr="00D11CF6">
        <w:rPr>
          <w:rFonts w:ascii="CIDFont+F1" w:hAnsi="CIDFont+F1" w:cs="CIDFont+F1"/>
          <w:b/>
          <w:bCs/>
          <w:color w:val="000000"/>
          <w:sz w:val="21"/>
          <w:szCs w:val="21"/>
        </w:rPr>
        <w:t>What is a community foundation?</w:t>
      </w:r>
    </w:p>
    <w:p w14:paraId="3E11115F" w14:textId="5BEFEFCD" w:rsidR="00F25B1A" w:rsidRPr="00DD53D4" w:rsidRDefault="00F25B1A" w:rsidP="00DD53D4">
      <w:p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Based on a successful international model, NCF was established by The Tindall Foundation in 2004 and is one of 1</w:t>
      </w:r>
      <w:r w:rsidR="00484C4A">
        <w:rPr>
          <w:rFonts w:ascii="CIDFont+F2" w:hAnsi="CIDFont+F2" w:cs="CIDFont+F2"/>
          <w:color w:val="000000"/>
          <w:sz w:val="21"/>
          <w:szCs w:val="21"/>
        </w:rPr>
        <w:t>7</w:t>
      </w:r>
      <w:r w:rsidRPr="00DD53D4">
        <w:rPr>
          <w:rFonts w:ascii="CIDFont+F2" w:hAnsi="CIDFont+F2" w:cs="CIDFont+F2"/>
          <w:color w:val="000000"/>
          <w:sz w:val="21"/>
          <w:szCs w:val="21"/>
        </w:rPr>
        <w:t xml:space="preserve"> community foundations working for their community around </w:t>
      </w:r>
      <w:r w:rsidR="00484C4A">
        <w:rPr>
          <w:rFonts w:ascii="CIDFont+F2" w:hAnsi="CIDFont+F2" w:cs="CIDFont+F2"/>
          <w:color w:val="000000"/>
          <w:sz w:val="21"/>
          <w:szCs w:val="21"/>
        </w:rPr>
        <w:t>Aotearoa New Zealand</w:t>
      </w:r>
      <w:r w:rsidRPr="00DD53D4">
        <w:rPr>
          <w:rFonts w:ascii="CIDFont+F2" w:hAnsi="CIDFont+F2" w:cs="CIDFont+F2"/>
          <w:color w:val="000000"/>
          <w:sz w:val="21"/>
          <w:szCs w:val="21"/>
        </w:rPr>
        <w:t xml:space="preserve">.  </w:t>
      </w:r>
    </w:p>
    <w:p w14:paraId="2FD44347" w14:textId="139445B7" w:rsidR="00F25B1A" w:rsidRPr="00DD53D4" w:rsidRDefault="00F25B1A" w:rsidP="00DD53D4">
      <w:p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 xml:space="preserve">Community foundations have been developed to support and encourage philanthropic giving and provide individuals, families, groups, corporations and not-for-profit organisations an easy and satisfying way of giving something of real value back to the community that they care about.  Donors establish </w:t>
      </w:r>
      <w:r w:rsidR="00484C4A">
        <w:rPr>
          <w:rFonts w:ascii="CIDFont+F2" w:hAnsi="CIDFont+F2" w:cs="CIDFont+F2"/>
          <w:color w:val="000000"/>
          <w:sz w:val="21"/>
          <w:szCs w:val="21"/>
        </w:rPr>
        <w:t>endowment</w:t>
      </w:r>
      <w:r w:rsidRPr="00DD53D4">
        <w:rPr>
          <w:rFonts w:ascii="CIDFont+F2" w:hAnsi="CIDFont+F2" w:cs="CIDFont+F2"/>
          <w:color w:val="000000"/>
          <w:sz w:val="21"/>
          <w:szCs w:val="21"/>
        </w:rPr>
        <w:t xml:space="preserve"> funds under NCF’s legal structure and all donations are pooled and invested. The income generated from this investment is used over time to support charitable projects and organisations and to help build healthy resilient communities.</w:t>
      </w:r>
    </w:p>
    <w:p w14:paraId="7EB5B5E7" w14:textId="69D1C56E" w:rsidR="00DD53D4" w:rsidRPr="00D162B5" w:rsidRDefault="00F25B1A" w:rsidP="00D162B5">
      <w:pPr>
        <w:autoSpaceDE w:val="0"/>
        <w:autoSpaceDN w:val="0"/>
        <w:adjustRightInd w:val="0"/>
        <w:spacing w:after="0" w:line="240" w:lineRule="auto"/>
        <w:rPr>
          <w:rFonts w:ascii="CIDFont+F2" w:hAnsi="CIDFont+F2" w:cs="CIDFont+F2"/>
          <w:color w:val="000000"/>
          <w:sz w:val="21"/>
          <w:szCs w:val="21"/>
        </w:rPr>
      </w:pPr>
      <w:r w:rsidRPr="00DD53D4">
        <w:rPr>
          <w:rFonts w:ascii="CIDFont+F2" w:hAnsi="CIDFont+F2" w:cs="CIDFont+F2"/>
          <w:color w:val="000000"/>
          <w:sz w:val="21"/>
          <w:szCs w:val="21"/>
        </w:rPr>
        <w:t>NCF provides all the tax advantages of charitable giving, the long-term benefits of endowment funding, and the ability to establish a named legacy fund set up as per the donors wishes.</w:t>
      </w:r>
    </w:p>
    <w:p w14:paraId="5BA433AE" w14:textId="77777777" w:rsidR="00D92378" w:rsidRDefault="00D92378" w:rsidP="008C2EF3">
      <w:pPr>
        <w:spacing w:after="0" w:line="360" w:lineRule="auto"/>
        <w:rPr>
          <w:rFonts w:ascii="Arial" w:hAnsi="Arial" w:cs="Arial"/>
        </w:rPr>
      </w:pPr>
    </w:p>
    <w:p w14:paraId="696BE38C" w14:textId="70FD7EEA" w:rsidR="00A81C9D" w:rsidRPr="00A92E0E" w:rsidRDefault="00824C31" w:rsidP="00A92E0E">
      <w:pPr>
        <w:autoSpaceDE w:val="0"/>
        <w:autoSpaceDN w:val="0"/>
        <w:adjustRightInd w:val="0"/>
        <w:spacing w:before="120" w:after="240" w:line="240" w:lineRule="auto"/>
        <w:rPr>
          <w:rFonts w:ascii="CIDFont+F1" w:hAnsi="CIDFont+F1" w:cs="CIDFont+F1"/>
          <w:b/>
          <w:bCs/>
          <w:color w:val="000000"/>
          <w:sz w:val="21"/>
          <w:szCs w:val="21"/>
        </w:rPr>
      </w:pPr>
      <w:r w:rsidRPr="00824C31">
        <w:rPr>
          <w:rFonts w:ascii="CIDFont+F1" w:hAnsi="CIDFont+F1" w:cs="CIDFont+F1"/>
          <w:b/>
          <w:bCs/>
          <w:color w:val="000000"/>
          <w:sz w:val="21"/>
          <w:szCs w:val="21"/>
        </w:rPr>
        <w:t>Northland Community Foundation</w:t>
      </w:r>
      <w:r w:rsidR="00EC6161">
        <w:rPr>
          <w:rFonts w:ascii="CIDFont+F1" w:hAnsi="CIDFont+F1" w:cs="CIDFont+F1"/>
          <w:b/>
          <w:bCs/>
          <w:color w:val="000000"/>
          <w:sz w:val="21"/>
          <w:szCs w:val="21"/>
        </w:rPr>
        <w:t>’s</w:t>
      </w:r>
      <w:r w:rsidRPr="00824C31">
        <w:rPr>
          <w:rFonts w:ascii="CIDFont+F1" w:hAnsi="CIDFont+F1" w:cs="CIDFont+F1"/>
          <w:b/>
          <w:bCs/>
          <w:color w:val="000000"/>
          <w:sz w:val="21"/>
          <w:szCs w:val="21"/>
        </w:rPr>
        <w:t xml:space="preserve"> Board of Trustees</w:t>
      </w:r>
    </w:p>
    <w:p w14:paraId="100FAC43" w14:textId="2CDF0027" w:rsidR="00BD5C8A" w:rsidRDefault="002B16EB" w:rsidP="00BD5C8A">
      <w:pPr>
        <w:autoSpaceDE w:val="0"/>
        <w:autoSpaceDN w:val="0"/>
        <w:adjustRightInd w:val="0"/>
        <w:spacing w:after="0" w:line="240" w:lineRule="auto"/>
        <w:rPr>
          <w:rFonts w:ascii="CIDFont+F2" w:hAnsi="CIDFont+F2" w:cs="CIDFont+F2"/>
          <w:color w:val="000000"/>
          <w:sz w:val="21"/>
          <w:szCs w:val="21"/>
        </w:rPr>
      </w:pPr>
      <w:r w:rsidRPr="002B16EB">
        <w:rPr>
          <w:rFonts w:ascii="CIDFont+F2" w:hAnsi="CIDFont+F2" w:cs="CIDFont+F2"/>
          <w:color w:val="000000"/>
          <w:sz w:val="21"/>
          <w:szCs w:val="21"/>
        </w:rPr>
        <w:t>Northland Community Foundation</w:t>
      </w:r>
      <w:r w:rsidR="00EC6161">
        <w:rPr>
          <w:rFonts w:ascii="CIDFont+F2" w:hAnsi="CIDFont+F2" w:cs="CIDFont+F2"/>
          <w:color w:val="000000"/>
          <w:sz w:val="21"/>
          <w:szCs w:val="21"/>
        </w:rPr>
        <w:t>’s</w:t>
      </w:r>
      <w:r w:rsidRPr="00824C31">
        <w:rPr>
          <w:rFonts w:ascii="CIDFont+F1" w:hAnsi="CIDFont+F1" w:cs="CIDFont+F1"/>
          <w:b/>
          <w:bCs/>
          <w:color w:val="000000"/>
          <w:sz w:val="21"/>
          <w:szCs w:val="21"/>
        </w:rPr>
        <w:t xml:space="preserve"> </w:t>
      </w:r>
      <w:r w:rsidR="00BD5C8A">
        <w:rPr>
          <w:rFonts w:ascii="CIDFont+F2" w:hAnsi="CIDFont+F2" w:cs="CIDFont+F2"/>
          <w:color w:val="000000"/>
          <w:sz w:val="21"/>
          <w:szCs w:val="21"/>
        </w:rPr>
        <w:t xml:space="preserve">Board consists of 5-9 independent Trustees, each serving a 3-year term, with eligibility for reappointment for two further 3-year terms. </w:t>
      </w:r>
      <w:r w:rsidR="00A81C9D">
        <w:rPr>
          <w:rFonts w:ascii="CIDFont+F2" w:hAnsi="CIDFont+F2" w:cs="CIDFont+F2"/>
          <w:color w:val="000000"/>
          <w:sz w:val="21"/>
          <w:szCs w:val="21"/>
        </w:rPr>
        <w:t xml:space="preserve">One of </w:t>
      </w:r>
      <w:r w:rsidR="00B530CD">
        <w:rPr>
          <w:rFonts w:ascii="CIDFont+F2" w:hAnsi="CIDFont+F2" w:cs="CIDFont+F2"/>
          <w:color w:val="000000"/>
          <w:sz w:val="21"/>
          <w:szCs w:val="21"/>
        </w:rPr>
        <w:t>these</w:t>
      </w:r>
      <w:r w:rsidR="00A81C9D">
        <w:rPr>
          <w:rFonts w:ascii="CIDFont+F2" w:hAnsi="CIDFont+F2" w:cs="CIDFont+F2"/>
          <w:color w:val="000000"/>
          <w:sz w:val="21"/>
          <w:szCs w:val="21"/>
        </w:rPr>
        <w:t xml:space="preserve"> </w:t>
      </w:r>
      <w:r w:rsidR="00B530CD">
        <w:rPr>
          <w:rFonts w:ascii="CIDFont+F2" w:hAnsi="CIDFont+F2" w:cs="CIDFont+F2"/>
          <w:color w:val="000000"/>
          <w:sz w:val="21"/>
          <w:szCs w:val="21"/>
        </w:rPr>
        <w:t>T</w:t>
      </w:r>
      <w:r w:rsidR="00A81C9D">
        <w:rPr>
          <w:rFonts w:ascii="CIDFont+F2" w:hAnsi="CIDFont+F2" w:cs="CIDFont+F2"/>
          <w:color w:val="000000"/>
          <w:sz w:val="21"/>
          <w:szCs w:val="21"/>
        </w:rPr>
        <w:t xml:space="preserve">rustees is </w:t>
      </w:r>
      <w:r w:rsidR="0001068D">
        <w:rPr>
          <w:rFonts w:ascii="CIDFont+F2" w:hAnsi="CIDFont+F2" w:cs="CIDFont+F2"/>
          <w:color w:val="000000"/>
          <w:sz w:val="21"/>
          <w:szCs w:val="21"/>
        </w:rPr>
        <w:t>appointed by</w:t>
      </w:r>
      <w:r w:rsidR="00A81C9D">
        <w:rPr>
          <w:rFonts w:ascii="CIDFont+F2" w:hAnsi="CIDFont+F2" w:cs="CIDFont+F2"/>
          <w:color w:val="000000"/>
          <w:sz w:val="21"/>
          <w:szCs w:val="21"/>
        </w:rPr>
        <w:t xml:space="preserve"> Te </w:t>
      </w:r>
      <w:proofErr w:type="spellStart"/>
      <w:r w:rsidR="00A81C9D">
        <w:rPr>
          <w:rFonts w:ascii="CIDFont+F2" w:hAnsi="CIDFont+F2" w:cs="CIDFont+F2"/>
          <w:color w:val="000000"/>
          <w:sz w:val="21"/>
          <w:szCs w:val="21"/>
        </w:rPr>
        <w:t>Whatu</w:t>
      </w:r>
      <w:proofErr w:type="spellEnd"/>
      <w:r w:rsidR="00A81C9D">
        <w:rPr>
          <w:rFonts w:ascii="CIDFont+F2" w:hAnsi="CIDFont+F2" w:cs="CIDFont+F2"/>
          <w:color w:val="000000"/>
          <w:sz w:val="21"/>
          <w:szCs w:val="21"/>
        </w:rPr>
        <w:t xml:space="preserve"> Ora Te Tai </w:t>
      </w:r>
      <w:proofErr w:type="spellStart"/>
      <w:r w:rsidR="00A81C9D">
        <w:rPr>
          <w:rFonts w:ascii="CIDFont+F2" w:hAnsi="CIDFont+F2" w:cs="CIDFont+F2"/>
          <w:color w:val="000000"/>
          <w:sz w:val="21"/>
          <w:szCs w:val="21"/>
        </w:rPr>
        <w:t>Tokerau</w:t>
      </w:r>
      <w:proofErr w:type="spellEnd"/>
      <w:r w:rsidR="005642A6">
        <w:rPr>
          <w:rFonts w:ascii="CIDFont+F2" w:hAnsi="CIDFont+F2" w:cs="CIDFont+F2"/>
          <w:color w:val="000000"/>
          <w:sz w:val="21"/>
          <w:szCs w:val="21"/>
        </w:rPr>
        <w:t>,</w:t>
      </w:r>
      <w:r w:rsidR="006C59C3">
        <w:rPr>
          <w:rFonts w:ascii="CIDFont+F2" w:hAnsi="CIDFont+F2" w:cs="CIDFont+F2"/>
          <w:color w:val="000000"/>
          <w:sz w:val="21"/>
          <w:szCs w:val="21"/>
        </w:rPr>
        <w:t xml:space="preserve"> while the remaining </w:t>
      </w:r>
      <w:r w:rsidR="00B530CD">
        <w:rPr>
          <w:rFonts w:ascii="CIDFont+F2" w:hAnsi="CIDFont+F2" w:cs="CIDFont+F2"/>
          <w:color w:val="000000"/>
          <w:sz w:val="21"/>
          <w:szCs w:val="21"/>
        </w:rPr>
        <w:t>T</w:t>
      </w:r>
      <w:r w:rsidR="006C59C3">
        <w:rPr>
          <w:rFonts w:ascii="CIDFont+F2" w:hAnsi="CIDFont+F2" w:cs="CIDFont+F2"/>
          <w:color w:val="000000"/>
          <w:sz w:val="21"/>
          <w:szCs w:val="21"/>
        </w:rPr>
        <w:t xml:space="preserve">rustees are </w:t>
      </w:r>
      <w:r w:rsidR="00C17C07">
        <w:rPr>
          <w:rFonts w:ascii="CIDFont+F2" w:hAnsi="CIDFont+F2" w:cs="CIDFont+F2"/>
          <w:color w:val="000000"/>
          <w:sz w:val="21"/>
          <w:szCs w:val="21"/>
        </w:rPr>
        <w:t>appointed by the board.</w:t>
      </w:r>
      <w:r w:rsidR="005642A6">
        <w:rPr>
          <w:rFonts w:ascii="CIDFont+F2" w:hAnsi="CIDFont+F2" w:cs="CIDFont+F2"/>
          <w:color w:val="000000"/>
          <w:sz w:val="21"/>
          <w:szCs w:val="21"/>
        </w:rPr>
        <w:t xml:space="preserve"> </w:t>
      </w:r>
      <w:r w:rsidR="00BD5C8A">
        <w:rPr>
          <w:rFonts w:ascii="CIDFont+F2" w:hAnsi="CIDFont+F2" w:cs="CIDFont+F2"/>
          <w:color w:val="000000"/>
          <w:sz w:val="21"/>
          <w:szCs w:val="21"/>
        </w:rPr>
        <w:t>The upcoming scheduled retirement of Trustees means we</w:t>
      </w:r>
      <w:r w:rsidR="00C27C27">
        <w:rPr>
          <w:rFonts w:ascii="CIDFont+F2" w:hAnsi="CIDFont+F2" w:cs="CIDFont+F2"/>
          <w:color w:val="000000"/>
          <w:sz w:val="21"/>
          <w:szCs w:val="21"/>
        </w:rPr>
        <w:t xml:space="preserve"> </w:t>
      </w:r>
      <w:r w:rsidR="00BD5C8A">
        <w:rPr>
          <w:rFonts w:ascii="CIDFont+F2" w:hAnsi="CIDFont+F2" w:cs="CIDFont+F2"/>
          <w:color w:val="000000"/>
          <w:sz w:val="21"/>
          <w:szCs w:val="21"/>
        </w:rPr>
        <w:t>require new Trustees to replace them.</w:t>
      </w:r>
    </w:p>
    <w:p w14:paraId="22BE8EB6" w14:textId="77777777" w:rsidR="00CE36C0" w:rsidRDefault="00CE36C0" w:rsidP="00BD5C8A">
      <w:pPr>
        <w:autoSpaceDE w:val="0"/>
        <w:autoSpaceDN w:val="0"/>
        <w:adjustRightInd w:val="0"/>
        <w:spacing w:after="0" w:line="240" w:lineRule="auto"/>
        <w:rPr>
          <w:rFonts w:ascii="CIDFont+F2" w:hAnsi="CIDFont+F2" w:cs="CIDFont+F2"/>
          <w:color w:val="000000"/>
          <w:sz w:val="21"/>
          <w:szCs w:val="21"/>
        </w:rPr>
      </w:pPr>
    </w:p>
    <w:p w14:paraId="4C572B48" w14:textId="4092F77C" w:rsidR="00BD5C8A" w:rsidRPr="00CE36C0" w:rsidRDefault="002B16EB" w:rsidP="00BD5C8A">
      <w:pPr>
        <w:autoSpaceDE w:val="0"/>
        <w:autoSpaceDN w:val="0"/>
        <w:adjustRightInd w:val="0"/>
        <w:spacing w:after="0" w:line="240" w:lineRule="auto"/>
        <w:rPr>
          <w:rFonts w:ascii="CIDFont+F2" w:hAnsi="CIDFont+F2" w:cs="CIDFont+F2"/>
          <w:color w:val="000000"/>
          <w:sz w:val="21"/>
          <w:szCs w:val="21"/>
        </w:rPr>
      </w:pPr>
      <w:r>
        <w:rPr>
          <w:rFonts w:ascii="CIDFont+F1" w:hAnsi="CIDFont+F1" w:cs="CIDFont+F1"/>
          <w:color w:val="000000"/>
          <w:sz w:val="21"/>
          <w:szCs w:val="21"/>
        </w:rPr>
        <w:t xml:space="preserve">Northland Community </w:t>
      </w:r>
      <w:r>
        <w:rPr>
          <w:rFonts w:ascii="CIDFont+F2" w:hAnsi="CIDFont+F2" w:cs="CIDFont+F2"/>
          <w:color w:val="000000"/>
          <w:sz w:val="21"/>
          <w:szCs w:val="21"/>
        </w:rPr>
        <w:t xml:space="preserve">Foundation is seeking community-minded people with strong local networks and governance capability to join their dedicated voluntary Board of Trustees. This is a rewarding and crucial role joining an existing team of governance locals who are managing donor relationships, building a new endowment asset for the </w:t>
      </w:r>
      <w:proofErr w:type="gramStart"/>
      <w:r>
        <w:rPr>
          <w:rFonts w:ascii="CIDFont+F2" w:hAnsi="CIDFont+F2" w:cs="CIDFont+F2"/>
          <w:color w:val="000000"/>
          <w:sz w:val="21"/>
          <w:szCs w:val="21"/>
        </w:rPr>
        <w:t>region</w:t>
      </w:r>
      <w:proofErr w:type="gramEnd"/>
      <w:r>
        <w:rPr>
          <w:rFonts w:ascii="CIDFont+F2" w:hAnsi="CIDFont+F2" w:cs="CIDFont+F2"/>
          <w:color w:val="000000"/>
          <w:sz w:val="21"/>
          <w:szCs w:val="21"/>
        </w:rPr>
        <w:t xml:space="preserve"> and making crucial granting decisions for funding priorities, based on community needs and opportunities. </w:t>
      </w:r>
    </w:p>
    <w:p w14:paraId="02020965" w14:textId="77777777" w:rsidR="00CC1BDD" w:rsidRDefault="00CC1BDD" w:rsidP="00BD5C8A">
      <w:pPr>
        <w:autoSpaceDE w:val="0"/>
        <w:autoSpaceDN w:val="0"/>
        <w:adjustRightInd w:val="0"/>
        <w:spacing w:after="0" w:line="240" w:lineRule="auto"/>
        <w:rPr>
          <w:rFonts w:ascii="CIDFont+F1" w:hAnsi="CIDFont+F1" w:cs="CIDFont+F1"/>
          <w:color w:val="000000"/>
          <w:sz w:val="21"/>
          <w:szCs w:val="21"/>
        </w:rPr>
      </w:pPr>
    </w:p>
    <w:p w14:paraId="7A4FA55B" w14:textId="2851DA38" w:rsidR="00CC1BDD" w:rsidRPr="00BD5C8A" w:rsidRDefault="00BD5C8A" w:rsidP="00A92E0E">
      <w:pPr>
        <w:autoSpaceDE w:val="0"/>
        <w:autoSpaceDN w:val="0"/>
        <w:adjustRightInd w:val="0"/>
        <w:spacing w:before="120" w:after="240" w:line="240" w:lineRule="auto"/>
        <w:rPr>
          <w:rFonts w:ascii="CIDFont+F1" w:hAnsi="CIDFont+F1" w:cs="CIDFont+F1"/>
          <w:b/>
          <w:bCs/>
          <w:color w:val="000000"/>
          <w:sz w:val="21"/>
          <w:szCs w:val="21"/>
        </w:rPr>
      </w:pPr>
      <w:r w:rsidRPr="00BD5C8A">
        <w:rPr>
          <w:rFonts w:ascii="CIDFont+F1" w:hAnsi="CIDFont+F1" w:cs="CIDFont+F1"/>
          <w:b/>
          <w:bCs/>
          <w:color w:val="000000"/>
          <w:sz w:val="21"/>
          <w:szCs w:val="21"/>
        </w:rPr>
        <w:t>The role of Trustees</w:t>
      </w:r>
    </w:p>
    <w:p w14:paraId="791897B4" w14:textId="133F7ECE" w:rsidR="00BD5C8A" w:rsidRDefault="00BD5C8A" w:rsidP="00BD5C8A">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This is a voluntary role. There are generally </w:t>
      </w:r>
      <w:r w:rsidR="00F92BFD">
        <w:rPr>
          <w:rFonts w:ascii="CIDFont+F2" w:hAnsi="CIDFont+F2" w:cs="CIDFont+F2"/>
          <w:color w:val="000000"/>
          <w:sz w:val="21"/>
          <w:szCs w:val="21"/>
        </w:rPr>
        <w:t>six</w:t>
      </w:r>
      <w:r>
        <w:rPr>
          <w:rFonts w:ascii="CIDFont+F2" w:hAnsi="CIDFont+F2" w:cs="CIDFont+F2"/>
          <w:color w:val="000000"/>
          <w:sz w:val="21"/>
          <w:szCs w:val="21"/>
        </w:rPr>
        <w:t xml:space="preserve"> Board meetings per year. Since </w:t>
      </w:r>
      <w:r w:rsidR="00B530CD">
        <w:rPr>
          <w:rFonts w:ascii="CIDFont+F2" w:hAnsi="CIDFont+F2" w:cs="CIDFont+F2"/>
          <w:color w:val="000000"/>
          <w:sz w:val="21"/>
          <w:szCs w:val="21"/>
        </w:rPr>
        <w:t>the Foundation’s</w:t>
      </w:r>
      <w:r w:rsidR="00361402">
        <w:rPr>
          <w:rFonts w:ascii="CIDFont+F2" w:hAnsi="CIDFont+F2" w:cs="CIDFont+F2"/>
          <w:color w:val="000000"/>
          <w:sz w:val="21"/>
          <w:szCs w:val="21"/>
        </w:rPr>
        <w:t xml:space="preserve"> objective is to include</w:t>
      </w:r>
      <w:r w:rsidR="008B389D">
        <w:rPr>
          <w:rFonts w:ascii="CIDFont+F2" w:hAnsi="CIDFont+F2" w:cs="CIDFont+F2"/>
          <w:color w:val="000000"/>
          <w:sz w:val="21"/>
          <w:szCs w:val="21"/>
        </w:rPr>
        <w:t xml:space="preserve"> </w:t>
      </w:r>
      <w:r>
        <w:rPr>
          <w:rFonts w:ascii="CIDFont+F2" w:hAnsi="CIDFont+F2" w:cs="CIDFont+F2"/>
          <w:color w:val="000000"/>
          <w:sz w:val="21"/>
          <w:szCs w:val="21"/>
        </w:rPr>
        <w:t xml:space="preserve">representatives on the board from all regions of Te Tai </w:t>
      </w:r>
      <w:proofErr w:type="spellStart"/>
      <w:r>
        <w:rPr>
          <w:rFonts w:ascii="CIDFont+F2" w:hAnsi="CIDFont+F2" w:cs="CIDFont+F2"/>
          <w:color w:val="000000"/>
          <w:sz w:val="21"/>
          <w:szCs w:val="21"/>
        </w:rPr>
        <w:t>Tokerau</w:t>
      </w:r>
      <w:proofErr w:type="spellEnd"/>
      <w:r>
        <w:rPr>
          <w:rFonts w:ascii="CIDFont+F2" w:hAnsi="CIDFont+F2" w:cs="CIDFont+F2"/>
          <w:color w:val="000000"/>
          <w:sz w:val="21"/>
          <w:szCs w:val="21"/>
        </w:rPr>
        <w:t xml:space="preserve"> Northland, we aim to minimise the amount of travel required by limiting in-person full-board meetings to two per year, with remaining meetings being held over Zoom/Teams.</w:t>
      </w:r>
      <w:r w:rsidR="00D3336B">
        <w:rPr>
          <w:rFonts w:ascii="CIDFont+F2" w:hAnsi="CIDFont+F2" w:cs="CIDFont+F2"/>
          <w:color w:val="000000"/>
          <w:sz w:val="21"/>
          <w:szCs w:val="21"/>
        </w:rPr>
        <w:t xml:space="preserve"> The </w:t>
      </w:r>
      <w:r w:rsidR="005D766E">
        <w:rPr>
          <w:rFonts w:ascii="CIDFont+F2" w:hAnsi="CIDFont+F2" w:cs="CIDFont+F2"/>
          <w:color w:val="000000"/>
          <w:sz w:val="21"/>
          <w:szCs w:val="21"/>
        </w:rPr>
        <w:t>Foundation can assist with travel costs if required.</w:t>
      </w:r>
    </w:p>
    <w:p w14:paraId="7C9AA676" w14:textId="77777777" w:rsidR="00BD5C8A" w:rsidRDefault="00BD5C8A" w:rsidP="00BD5C8A">
      <w:pPr>
        <w:autoSpaceDE w:val="0"/>
        <w:autoSpaceDN w:val="0"/>
        <w:adjustRightInd w:val="0"/>
        <w:spacing w:after="0" w:line="240" w:lineRule="auto"/>
        <w:rPr>
          <w:rFonts w:ascii="CIDFont+F2" w:hAnsi="CIDFont+F2" w:cs="CIDFont+F2"/>
          <w:color w:val="000000"/>
          <w:sz w:val="21"/>
          <w:szCs w:val="21"/>
        </w:rPr>
      </w:pPr>
    </w:p>
    <w:p w14:paraId="49943D8E" w14:textId="7A2FA57C" w:rsidR="00BD5C8A" w:rsidRDefault="00BD5C8A" w:rsidP="00BD5C8A">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lastRenderedPageBreak/>
        <w:t>Some aspects of governance are advised by sub-committees, consisting of a mix of trustees and external  members. They meet regularly throughout the year, and some require a more specifi</w:t>
      </w:r>
      <w:r w:rsidR="007D2997">
        <w:rPr>
          <w:rFonts w:ascii="CIDFont+F2" w:hAnsi="CIDFont+F2" w:cs="CIDFont+F2"/>
          <w:color w:val="000000"/>
          <w:sz w:val="21"/>
          <w:szCs w:val="21"/>
        </w:rPr>
        <w:t xml:space="preserve">c </w:t>
      </w:r>
      <w:r>
        <w:rPr>
          <w:rFonts w:ascii="CIDFont+F2" w:hAnsi="CIDFont+F2" w:cs="CIDFont+F2"/>
          <w:color w:val="000000"/>
          <w:sz w:val="21"/>
          <w:szCs w:val="21"/>
        </w:rPr>
        <w:t>skillset than others:</w:t>
      </w:r>
    </w:p>
    <w:p w14:paraId="6F6E16F6" w14:textId="77777777" w:rsidR="00CC1BDD" w:rsidRDefault="00CC1BDD" w:rsidP="00BD5C8A">
      <w:pPr>
        <w:autoSpaceDE w:val="0"/>
        <w:autoSpaceDN w:val="0"/>
        <w:adjustRightInd w:val="0"/>
        <w:spacing w:after="0" w:line="240" w:lineRule="auto"/>
        <w:rPr>
          <w:rFonts w:ascii="CIDFont+F2" w:hAnsi="CIDFont+F2" w:cs="CIDFont+F2"/>
          <w:color w:val="000000"/>
          <w:sz w:val="21"/>
          <w:szCs w:val="21"/>
        </w:rPr>
      </w:pPr>
    </w:p>
    <w:p w14:paraId="570A53A4" w14:textId="0328A50B" w:rsidR="00BD5C8A" w:rsidRP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D5C8A">
        <w:rPr>
          <w:rFonts w:ascii="CIDFont+F2" w:hAnsi="CIDFont+F2" w:cs="CIDFont+F2"/>
          <w:color w:val="000000"/>
          <w:sz w:val="21"/>
          <w:szCs w:val="21"/>
        </w:rPr>
        <w:t>Finance sub-committee</w:t>
      </w:r>
    </w:p>
    <w:p w14:paraId="4237995D" w14:textId="2C465DE0" w:rsidR="00BD5C8A" w:rsidRP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D5C8A">
        <w:rPr>
          <w:rFonts w:ascii="CIDFont+F2" w:hAnsi="CIDFont+F2" w:cs="CIDFont+F2"/>
          <w:color w:val="000000"/>
          <w:sz w:val="21"/>
          <w:szCs w:val="21"/>
        </w:rPr>
        <w:t>Investment sub-committee</w:t>
      </w:r>
    </w:p>
    <w:p w14:paraId="1D0760AC" w14:textId="15BF6A39" w:rsidR="00BD5C8A" w:rsidRP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D5C8A">
        <w:rPr>
          <w:rFonts w:ascii="CIDFont+F2" w:hAnsi="CIDFont+F2" w:cs="CIDFont+F2"/>
          <w:color w:val="000000"/>
          <w:sz w:val="21"/>
          <w:szCs w:val="21"/>
        </w:rPr>
        <w:t>Distribution/Grants sub-committee</w:t>
      </w:r>
    </w:p>
    <w:p w14:paraId="2D93B454" w14:textId="2C6951D5"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D5C8A">
        <w:rPr>
          <w:rFonts w:ascii="CIDFont+F2" w:hAnsi="CIDFont+F2" w:cs="CIDFont+F2"/>
          <w:color w:val="000000"/>
          <w:sz w:val="21"/>
          <w:szCs w:val="21"/>
        </w:rPr>
        <w:t>Donor relations sub-committee</w:t>
      </w:r>
    </w:p>
    <w:p w14:paraId="2F7CAD01" w14:textId="402A0CE3" w:rsidR="00B0167E" w:rsidRPr="00BD5C8A" w:rsidRDefault="00B0167E"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Regional sub-committees</w:t>
      </w:r>
    </w:p>
    <w:p w14:paraId="607CFA71" w14:textId="77777777" w:rsidR="00CC1BDD" w:rsidRDefault="00CC1BDD" w:rsidP="00BD5C8A">
      <w:pPr>
        <w:autoSpaceDE w:val="0"/>
        <w:autoSpaceDN w:val="0"/>
        <w:adjustRightInd w:val="0"/>
        <w:spacing w:after="0" w:line="240" w:lineRule="auto"/>
        <w:rPr>
          <w:rFonts w:ascii="CIDFont+F2" w:hAnsi="CIDFont+F2" w:cs="CIDFont+F2"/>
          <w:color w:val="000000"/>
          <w:sz w:val="21"/>
          <w:szCs w:val="21"/>
        </w:rPr>
      </w:pPr>
    </w:p>
    <w:p w14:paraId="433CBB59" w14:textId="22241BC8" w:rsidR="00CC1BDD" w:rsidRPr="00BD5C8A" w:rsidRDefault="00BD5C8A" w:rsidP="00A92E0E">
      <w:pPr>
        <w:autoSpaceDE w:val="0"/>
        <w:autoSpaceDN w:val="0"/>
        <w:adjustRightInd w:val="0"/>
        <w:spacing w:before="120" w:after="240" w:line="240" w:lineRule="auto"/>
        <w:rPr>
          <w:rFonts w:ascii="CIDFont+F1" w:hAnsi="CIDFont+F1" w:cs="CIDFont+F1"/>
          <w:b/>
          <w:bCs/>
          <w:color w:val="000000"/>
          <w:sz w:val="21"/>
          <w:szCs w:val="21"/>
        </w:rPr>
      </w:pPr>
      <w:r w:rsidRPr="00BD5C8A">
        <w:rPr>
          <w:rFonts w:ascii="CIDFont+F1" w:hAnsi="CIDFont+F1" w:cs="CIDFont+F1"/>
          <w:b/>
          <w:bCs/>
          <w:color w:val="000000"/>
          <w:sz w:val="21"/>
          <w:szCs w:val="21"/>
        </w:rPr>
        <w:t>Appointment of new Trustees</w:t>
      </w:r>
    </w:p>
    <w:p w14:paraId="31E62FE4" w14:textId="37EA0D09" w:rsidR="00BD5C8A" w:rsidRDefault="00BD5C8A" w:rsidP="00BD5C8A">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In considering new appointments to the Board, the following personal characteristics, </w:t>
      </w:r>
      <w:proofErr w:type="gramStart"/>
      <w:r>
        <w:rPr>
          <w:rFonts w:ascii="CIDFont+F2" w:hAnsi="CIDFont+F2" w:cs="CIDFont+F2"/>
          <w:color w:val="000000"/>
          <w:sz w:val="21"/>
          <w:szCs w:val="21"/>
        </w:rPr>
        <w:t>experience</w:t>
      </w:r>
      <w:proofErr w:type="gramEnd"/>
      <w:r w:rsidR="007D2997">
        <w:rPr>
          <w:rFonts w:ascii="CIDFont+F2" w:hAnsi="CIDFont+F2" w:cs="CIDFont+F2"/>
          <w:color w:val="000000"/>
          <w:sz w:val="21"/>
          <w:szCs w:val="21"/>
        </w:rPr>
        <w:t xml:space="preserve"> </w:t>
      </w:r>
      <w:r>
        <w:rPr>
          <w:rFonts w:ascii="CIDFont+F2" w:hAnsi="CIDFont+F2" w:cs="CIDFont+F2"/>
          <w:color w:val="000000"/>
          <w:sz w:val="21"/>
          <w:szCs w:val="21"/>
        </w:rPr>
        <w:t>and knowledge are preferred:</w:t>
      </w:r>
    </w:p>
    <w:p w14:paraId="658BF25D" w14:textId="77777777" w:rsidR="00EF72A7" w:rsidRDefault="00EF72A7" w:rsidP="00BD5C8A">
      <w:pPr>
        <w:autoSpaceDE w:val="0"/>
        <w:autoSpaceDN w:val="0"/>
        <w:adjustRightInd w:val="0"/>
        <w:spacing w:after="0" w:line="240" w:lineRule="auto"/>
        <w:rPr>
          <w:rFonts w:ascii="CIDFont+F2" w:hAnsi="CIDFont+F2" w:cs="CIDFont+F2"/>
          <w:color w:val="000000"/>
          <w:sz w:val="21"/>
          <w:szCs w:val="21"/>
        </w:rPr>
      </w:pPr>
    </w:p>
    <w:p w14:paraId="66C800E3" w14:textId="2F3BB9AF"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Integrity and high ethical standards</w:t>
      </w:r>
    </w:p>
    <w:p w14:paraId="21D6F41C" w14:textId="7801AE8A"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Sound judgement</w:t>
      </w:r>
    </w:p>
    <w:p w14:paraId="4E5FA260" w14:textId="4055F8F4"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Tact, </w:t>
      </w:r>
      <w:proofErr w:type="gramStart"/>
      <w:r>
        <w:rPr>
          <w:rFonts w:ascii="CIDFont+F2" w:hAnsi="CIDFont+F2" w:cs="CIDFont+F2"/>
          <w:color w:val="000000"/>
          <w:sz w:val="21"/>
          <w:szCs w:val="21"/>
        </w:rPr>
        <w:t>diplomacy</w:t>
      </w:r>
      <w:proofErr w:type="gramEnd"/>
      <w:r>
        <w:rPr>
          <w:rFonts w:ascii="CIDFont+F2" w:hAnsi="CIDFont+F2" w:cs="CIDFont+F2"/>
          <w:color w:val="000000"/>
          <w:sz w:val="21"/>
          <w:szCs w:val="21"/>
        </w:rPr>
        <w:t xml:space="preserve"> and sensitivity</w:t>
      </w:r>
    </w:p>
    <w:p w14:paraId="45E50C4D" w14:textId="548C042F"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Independent thought</w:t>
      </w:r>
    </w:p>
    <w:p w14:paraId="5CF89A97" w14:textId="77777777"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Impartiality</w:t>
      </w:r>
    </w:p>
    <w:p w14:paraId="7DC5FEC0" w14:textId="023C4390" w:rsidR="00BD5C8A" w:rsidRP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D5C8A">
        <w:rPr>
          <w:rFonts w:ascii="CIDFont+F2" w:hAnsi="CIDFont+F2" w:cs="CIDFont+F2"/>
          <w:color w:val="000000"/>
          <w:sz w:val="21"/>
          <w:szCs w:val="21"/>
        </w:rPr>
        <w:t xml:space="preserve">Commitment to Te Tai </w:t>
      </w:r>
      <w:proofErr w:type="spellStart"/>
      <w:r w:rsidRPr="00BD5C8A">
        <w:rPr>
          <w:rFonts w:ascii="CIDFont+F2" w:hAnsi="CIDFont+F2" w:cs="CIDFont+F2"/>
          <w:color w:val="000000"/>
          <w:sz w:val="21"/>
          <w:szCs w:val="21"/>
        </w:rPr>
        <w:t>Tokerau</w:t>
      </w:r>
      <w:proofErr w:type="spellEnd"/>
      <w:r w:rsidRPr="00BD5C8A">
        <w:rPr>
          <w:rFonts w:ascii="CIDFont+F2" w:hAnsi="CIDFont+F2" w:cs="CIDFont+F2"/>
          <w:color w:val="000000"/>
          <w:sz w:val="21"/>
          <w:szCs w:val="21"/>
        </w:rPr>
        <w:t xml:space="preserve"> as a whole and/or your local community within it</w:t>
      </w:r>
    </w:p>
    <w:p w14:paraId="438BC014" w14:textId="1A923A39" w:rsidR="00BD5C8A" w:rsidRPr="00EF72A7" w:rsidRDefault="00BD5C8A" w:rsidP="00EF72A7">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Special knowledge in specific areas – which may include community development,</w:t>
      </w:r>
      <w:r w:rsidR="00EF72A7">
        <w:rPr>
          <w:rFonts w:ascii="CIDFont+F2" w:hAnsi="CIDFont+F2" w:cs="CIDFont+F2"/>
          <w:color w:val="000000"/>
          <w:sz w:val="21"/>
          <w:szCs w:val="21"/>
        </w:rPr>
        <w:t xml:space="preserve"> </w:t>
      </w:r>
      <w:r w:rsidRPr="00EF72A7">
        <w:rPr>
          <w:rFonts w:ascii="CIDFont+F2" w:hAnsi="CIDFont+F2" w:cs="CIDFont+F2"/>
          <w:color w:val="000000"/>
          <w:sz w:val="21"/>
          <w:szCs w:val="21"/>
        </w:rPr>
        <w:t>investment management, law, accountancy, stakeholder development, philanthropy or</w:t>
      </w:r>
      <w:r w:rsidR="00EF72A7">
        <w:rPr>
          <w:rFonts w:ascii="CIDFont+F2" w:hAnsi="CIDFont+F2" w:cs="CIDFont+F2"/>
          <w:color w:val="000000"/>
          <w:sz w:val="21"/>
          <w:szCs w:val="21"/>
        </w:rPr>
        <w:t xml:space="preserve"> </w:t>
      </w:r>
      <w:r w:rsidRPr="00EF72A7">
        <w:rPr>
          <w:rFonts w:ascii="CIDFont+F2" w:hAnsi="CIDFont+F2" w:cs="CIDFont+F2"/>
          <w:color w:val="000000"/>
          <w:sz w:val="21"/>
          <w:szCs w:val="21"/>
        </w:rPr>
        <w:t>fundraising, sales</w:t>
      </w:r>
      <w:r w:rsidR="007C14E6">
        <w:rPr>
          <w:rFonts w:ascii="CIDFont+F2" w:hAnsi="CIDFont+F2" w:cs="CIDFont+F2"/>
          <w:color w:val="000000"/>
          <w:sz w:val="21"/>
          <w:szCs w:val="21"/>
        </w:rPr>
        <w:t>/</w:t>
      </w:r>
      <w:proofErr w:type="gramStart"/>
      <w:r w:rsidRPr="00EF72A7">
        <w:rPr>
          <w:rFonts w:ascii="CIDFont+F2" w:hAnsi="CIDFont+F2" w:cs="CIDFont+F2"/>
          <w:color w:val="000000"/>
          <w:sz w:val="21"/>
          <w:szCs w:val="21"/>
        </w:rPr>
        <w:t>marketing</w:t>
      </w:r>
      <w:proofErr w:type="gramEnd"/>
      <w:r w:rsidR="007C14E6">
        <w:rPr>
          <w:rFonts w:ascii="CIDFont+F2" w:hAnsi="CIDFont+F2" w:cs="CIDFont+F2"/>
          <w:color w:val="000000"/>
          <w:sz w:val="21"/>
          <w:szCs w:val="21"/>
        </w:rPr>
        <w:t xml:space="preserve"> and PR</w:t>
      </w:r>
    </w:p>
    <w:p w14:paraId="6354A4F1" w14:textId="08B31763"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Strong networks</w:t>
      </w:r>
    </w:p>
    <w:p w14:paraId="41489E0C" w14:textId="5989F28F" w:rsidR="00BD5C8A" w:rsidRDefault="00BD5C8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Sound understanding of governance (obligations, </w:t>
      </w:r>
      <w:proofErr w:type="gramStart"/>
      <w:r>
        <w:rPr>
          <w:rFonts w:ascii="CIDFont+F2" w:hAnsi="CIDFont+F2" w:cs="CIDFont+F2"/>
          <w:color w:val="000000"/>
          <w:sz w:val="21"/>
          <w:szCs w:val="21"/>
        </w:rPr>
        <w:t>processes</w:t>
      </w:r>
      <w:proofErr w:type="gramEnd"/>
      <w:r>
        <w:rPr>
          <w:rFonts w:ascii="CIDFont+F2" w:hAnsi="CIDFont+F2" w:cs="CIDFont+F2"/>
          <w:color w:val="000000"/>
          <w:sz w:val="21"/>
          <w:szCs w:val="21"/>
        </w:rPr>
        <w:t xml:space="preserve"> and intent)</w:t>
      </w:r>
    </w:p>
    <w:p w14:paraId="7735ADA1" w14:textId="77777777" w:rsidR="00CC1BDD" w:rsidRDefault="00CC1BDD" w:rsidP="00CC1BDD">
      <w:pPr>
        <w:pStyle w:val="ListParagraph"/>
        <w:autoSpaceDE w:val="0"/>
        <w:autoSpaceDN w:val="0"/>
        <w:adjustRightInd w:val="0"/>
        <w:spacing w:after="0" w:line="240" w:lineRule="auto"/>
        <w:rPr>
          <w:rFonts w:ascii="CIDFont+F2" w:hAnsi="CIDFont+F2" w:cs="CIDFont+F2"/>
          <w:color w:val="000000"/>
          <w:sz w:val="21"/>
          <w:szCs w:val="21"/>
        </w:rPr>
      </w:pPr>
    </w:p>
    <w:p w14:paraId="1C2B3C35" w14:textId="2BB6CD17" w:rsidR="00BD5C8A" w:rsidRDefault="00BD5C8A" w:rsidP="00BD5C8A">
      <w:pPr>
        <w:autoSpaceDE w:val="0"/>
        <w:autoSpaceDN w:val="0"/>
        <w:adjustRightInd w:val="0"/>
        <w:spacing w:after="0" w:line="240" w:lineRule="auto"/>
        <w:rPr>
          <w:rFonts w:cs="Lato"/>
          <w:color w:val="211D1E"/>
        </w:rPr>
      </w:pPr>
      <w:r>
        <w:rPr>
          <w:rFonts w:ascii="CIDFont+F2" w:hAnsi="CIDFont+F2" w:cs="CIDFont+F2"/>
          <w:color w:val="000000"/>
          <w:sz w:val="21"/>
          <w:szCs w:val="21"/>
        </w:rPr>
        <w:t xml:space="preserve">The board composition is intended to include representatives from all regions of Te Tai </w:t>
      </w:r>
      <w:proofErr w:type="spellStart"/>
      <w:r>
        <w:rPr>
          <w:rFonts w:ascii="CIDFont+F2" w:hAnsi="CIDFont+F2" w:cs="CIDFont+F2"/>
          <w:color w:val="000000"/>
          <w:sz w:val="21"/>
          <w:szCs w:val="21"/>
        </w:rPr>
        <w:t>Tokerau</w:t>
      </w:r>
      <w:proofErr w:type="spellEnd"/>
      <w:r>
        <w:rPr>
          <w:rFonts w:ascii="CIDFont+F2" w:hAnsi="CIDFont+F2" w:cs="CIDFont+F2"/>
          <w:color w:val="000000"/>
          <w:sz w:val="21"/>
          <w:szCs w:val="21"/>
        </w:rPr>
        <w:t xml:space="preserve"> Northland, with a mix of age</w:t>
      </w:r>
      <w:r w:rsidR="00DB6C34">
        <w:rPr>
          <w:rFonts w:ascii="CIDFont+F2" w:hAnsi="CIDFont+F2" w:cs="CIDFont+F2"/>
          <w:color w:val="000000"/>
          <w:sz w:val="21"/>
          <w:szCs w:val="21"/>
        </w:rPr>
        <w:t xml:space="preserve">, </w:t>
      </w:r>
      <w:proofErr w:type="gramStart"/>
      <w:r>
        <w:rPr>
          <w:rFonts w:ascii="CIDFont+F2" w:hAnsi="CIDFont+F2" w:cs="CIDFont+F2"/>
          <w:color w:val="000000"/>
          <w:sz w:val="21"/>
          <w:szCs w:val="21"/>
        </w:rPr>
        <w:t>gender</w:t>
      </w:r>
      <w:proofErr w:type="gramEnd"/>
      <w:r>
        <w:rPr>
          <w:rFonts w:ascii="CIDFont+F2" w:hAnsi="CIDFont+F2" w:cs="CIDFont+F2"/>
          <w:color w:val="000000"/>
          <w:sz w:val="21"/>
          <w:szCs w:val="21"/>
        </w:rPr>
        <w:t xml:space="preserve"> and </w:t>
      </w:r>
      <w:r w:rsidR="00DB6C34">
        <w:rPr>
          <w:rFonts w:ascii="CIDFont+F2" w:hAnsi="CIDFont+F2" w:cs="CIDFont+F2"/>
          <w:color w:val="000000"/>
          <w:sz w:val="21"/>
          <w:szCs w:val="21"/>
        </w:rPr>
        <w:t xml:space="preserve">race. At this stage, we are particularly looking to increase the Māori representation on our board to </w:t>
      </w:r>
      <w:r w:rsidR="00E02899">
        <w:rPr>
          <w:rFonts w:ascii="CIDFont+F2" w:hAnsi="CIDFont+F2" w:cs="CIDFont+F2"/>
          <w:color w:val="000000"/>
          <w:sz w:val="21"/>
          <w:szCs w:val="21"/>
        </w:rPr>
        <w:t xml:space="preserve">reflect </w:t>
      </w:r>
      <w:r w:rsidR="008504F0">
        <w:rPr>
          <w:rFonts w:ascii="CIDFont+F2" w:hAnsi="CIDFont+F2" w:cs="CIDFont+F2"/>
          <w:color w:val="000000"/>
          <w:sz w:val="21"/>
          <w:szCs w:val="21"/>
        </w:rPr>
        <w:t>o</w:t>
      </w:r>
      <w:r w:rsidR="001F2C8C">
        <w:rPr>
          <w:rFonts w:ascii="CIDFont+F2" w:hAnsi="CIDFont+F2" w:cs="CIDFont+F2"/>
          <w:color w:val="000000"/>
          <w:sz w:val="21"/>
          <w:szCs w:val="21"/>
        </w:rPr>
        <w:t xml:space="preserve">ur </w:t>
      </w:r>
      <w:r w:rsidR="001F2C8C">
        <w:rPr>
          <w:rFonts w:cs="Lato"/>
          <w:color w:val="211D1E"/>
        </w:rPr>
        <w:t>commitment to growing our knowledge and understanding of what it means to work in partnership with Māori in communities.</w:t>
      </w:r>
    </w:p>
    <w:p w14:paraId="04CAD7F2" w14:textId="77777777" w:rsidR="00671A38" w:rsidRDefault="00671A38" w:rsidP="00BD5C8A">
      <w:pPr>
        <w:autoSpaceDE w:val="0"/>
        <w:autoSpaceDN w:val="0"/>
        <w:adjustRightInd w:val="0"/>
        <w:spacing w:after="0" w:line="240" w:lineRule="auto"/>
        <w:rPr>
          <w:rFonts w:cs="Lato"/>
          <w:color w:val="211D1E"/>
        </w:rPr>
      </w:pPr>
    </w:p>
    <w:p w14:paraId="642F1809" w14:textId="3FEB8B4F" w:rsidR="00C51FF9" w:rsidRPr="00A92E0E" w:rsidRDefault="00B64F72" w:rsidP="00A92E0E">
      <w:pPr>
        <w:autoSpaceDE w:val="0"/>
        <w:autoSpaceDN w:val="0"/>
        <w:adjustRightInd w:val="0"/>
        <w:spacing w:before="120" w:after="240" w:line="240" w:lineRule="auto"/>
        <w:rPr>
          <w:rFonts w:ascii="CIDFont+F1" w:hAnsi="CIDFont+F1" w:cs="CIDFont+F1"/>
          <w:b/>
          <w:bCs/>
          <w:color w:val="000000"/>
          <w:sz w:val="21"/>
          <w:szCs w:val="21"/>
        </w:rPr>
      </w:pPr>
      <w:r w:rsidRPr="00A92E0E">
        <w:rPr>
          <w:rFonts w:ascii="CIDFont+F1" w:hAnsi="CIDFont+F1" w:cs="CIDFont+F1"/>
          <w:b/>
          <w:bCs/>
          <w:color w:val="000000"/>
          <w:sz w:val="21"/>
          <w:szCs w:val="21"/>
        </w:rPr>
        <w:t>Expectations of</w:t>
      </w:r>
      <w:r w:rsidR="00C51FF9" w:rsidRPr="00A92E0E">
        <w:rPr>
          <w:rFonts w:ascii="CIDFont+F1" w:hAnsi="CIDFont+F1" w:cs="CIDFont+F1"/>
          <w:b/>
          <w:bCs/>
          <w:color w:val="000000"/>
          <w:sz w:val="21"/>
          <w:szCs w:val="21"/>
        </w:rPr>
        <w:t xml:space="preserve"> Trustee</w:t>
      </w:r>
      <w:r w:rsidRPr="00A92E0E">
        <w:rPr>
          <w:rFonts w:ascii="CIDFont+F1" w:hAnsi="CIDFont+F1" w:cs="CIDFont+F1"/>
          <w:b/>
          <w:bCs/>
          <w:color w:val="000000"/>
          <w:sz w:val="21"/>
          <w:szCs w:val="21"/>
        </w:rPr>
        <w:t>s</w:t>
      </w:r>
    </w:p>
    <w:p w14:paraId="63B7F12B" w14:textId="26CD5C33" w:rsidR="00AA37EF" w:rsidRPr="00C51FF9" w:rsidRDefault="00AA37EF" w:rsidP="00C51FF9">
      <w:pPr>
        <w:autoSpaceDE w:val="0"/>
        <w:autoSpaceDN w:val="0"/>
        <w:adjustRightInd w:val="0"/>
        <w:spacing w:after="0" w:line="240" w:lineRule="auto"/>
        <w:rPr>
          <w:rFonts w:cs="Lato"/>
          <w:color w:val="211D1E"/>
        </w:rPr>
      </w:pPr>
      <w:r>
        <w:rPr>
          <w:rFonts w:cs="Lato"/>
          <w:color w:val="211D1E"/>
        </w:rPr>
        <w:t>It is expected that Trustees will:</w:t>
      </w:r>
    </w:p>
    <w:p w14:paraId="0B090F7A" w14:textId="37BE14B4" w:rsidR="00954DF9" w:rsidRPr="00954DF9" w:rsidRDefault="00954DF9" w:rsidP="00954D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954DF9">
        <w:rPr>
          <w:rFonts w:ascii="CIDFont+F2" w:hAnsi="CIDFont+F2" w:cs="CIDFont+F2"/>
          <w:color w:val="000000"/>
          <w:sz w:val="21"/>
          <w:szCs w:val="21"/>
        </w:rPr>
        <w:t xml:space="preserve">Attend the regular </w:t>
      </w:r>
      <w:r w:rsidR="000F4800">
        <w:rPr>
          <w:rFonts w:ascii="CIDFont+F2" w:hAnsi="CIDFont+F2" w:cs="CIDFont+F2"/>
          <w:color w:val="000000"/>
          <w:sz w:val="21"/>
          <w:szCs w:val="21"/>
        </w:rPr>
        <w:t>Board</w:t>
      </w:r>
      <w:r w:rsidRPr="00954DF9">
        <w:rPr>
          <w:rFonts w:ascii="CIDFont+F2" w:hAnsi="CIDFont+F2" w:cs="CIDFont+F2"/>
          <w:color w:val="000000"/>
          <w:sz w:val="21"/>
          <w:szCs w:val="21"/>
        </w:rPr>
        <w:t xml:space="preserve"> </w:t>
      </w:r>
      <w:r w:rsidR="000F4800">
        <w:rPr>
          <w:rFonts w:ascii="CIDFont+F2" w:hAnsi="CIDFont+F2" w:cs="CIDFont+F2"/>
          <w:color w:val="000000"/>
          <w:sz w:val="21"/>
          <w:szCs w:val="21"/>
        </w:rPr>
        <w:t>m</w:t>
      </w:r>
      <w:r w:rsidRPr="00954DF9">
        <w:rPr>
          <w:rFonts w:ascii="CIDFont+F2" w:hAnsi="CIDFont+F2" w:cs="CIDFont+F2"/>
          <w:color w:val="000000"/>
          <w:sz w:val="21"/>
          <w:szCs w:val="21"/>
        </w:rPr>
        <w:t>eetings (approx</w:t>
      </w:r>
      <w:r w:rsidR="00940CB7">
        <w:rPr>
          <w:rFonts w:ascii="CIDFont+F2" w:hAnsi="CIDFont+F2" w:cs="CIDFont+F2"/>
          <w:color w:val="000000"/>
          <w:sz w:val="21"/>
          <w:szCs w:val="21"/>
        </w:rPr>
        <w:t>imately</w:t>
      </w:r>
      <w:r w:rsidRPr="00954DF9">
        <w:rPr>
          <w:rFonts w:ascii="CIDFont+F2" w:hAnsi="CIDFont+F2" w:cs="CIDFont+F2"/>
          <w:color w:val="000000"/>
          <w:sz w:val="21"/>
          <w:szCs w:val="21"/>
        </w:rPr>
        <w:t xml:space="preserve"> </w:t>
      </w:r>
      <w:r w:rsidR="00940CB7">
        <w:rPr>
          <w:rFonts w:ascii="CIDFont+F2" w:hAnsi="CIDFont+F2" w:cs="CIDFont+F2"/>
          <w:color w:val="000000"/>
          <w:sz w:val="21"/>
          <w:szCs w:val="21"/>
        </w:rPr>
        <w:t>six</w:t>
      </w:r>
      <w:r w:rsidRPr="00954DF9">
        <w:rPr>
          <w:rFonts w:ascii="CIDFont+F2" w:hAnsi="CIDFont+F2" w:cs="CIDFont+F2"/>
          <w:color w:val="000000"/>
          <w:sz w:val="21"/>
          <w:szCs w:val="21"/>
        </w:rPr>
        <w:t xml:space="preserve"> per </w:t>
      </w:r>
      <w:r w:rsidR="00940CB7">
        <w:rPr>
          <w:rFonts w:ascii="CIDFont+F2" w:hAnsi="CIDFont+F2" w:cs="CIDFont+F2"/>
          <w:color w:val="000000"/>
          <w:sz w:val="21"/>
          <w:szCs w:val="21"/>
        </w:rPr>
        <w:t>year</w:t>
      </w:r>
      <w:r w:rsidRPr="00954DF9">
        <w:rPr>
          <w:rFonts w:ascii="CIDFont+F2" w:hAnsi="CIDFont+F2" w:cs="CIDFont+F2"/>
          <w:color w:val="000000"/>
          <w:sz w:val="21"/>
          <w:szCs w:val="21"/>
        </w:rPr>
        <w:t>) and AGM</w:t>
      </w:r>
    </w:p>
    <w:p w14:paraId="7DB9F2AC" w14:textId="168A94ED" w:rsidR="00C51FF9" w:rsidRDefault="00C51FF9" w:rsidP="00C51F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 xml:space="preserve">Demonstrate commitment to the mission, </w:t>
      </w:r>
      <w:proofErr w:type="gramStart"/>
      <w:r w:rsidRPr="00C51FF9">
        <w:rPr>
          <w:rFonts w:ascii="CIDFont+F2" w:hAnsi="CIDFont+F2" w:cs="CIDFont+F2"/>
          <w:color w:val="000000"/>
          <w:sz w:val="21"/>
          <w:szCs w:val="21"/>
        </w:rPr>
        <w:t>vision</w:t>
      </w:r>
      <w:proofErr w:type="gramEnd"/>
      <w:r w:rsidRPr="00C51FF9">
        <w:rPr>
          <w:rFonts w:ascii="CIDFont+F2" w:hAnsi="CIDFont+F2" w:cs="CIDFont+F2"/>
          <w:color w:val="000000"/>
          <w:sz w:val="21"/>
          <w:szCs w:val="21"/>
        </w:rPr>
        <w:t xml:space="preserve"> and values of </w:t>
      </w:r>
      <w:r w:rsidR="00A74F0F">
        <w:rPr>
          <w:rFonts w:ascii="CIDFont+F2" w:hAnsi="CIDFont+F2" w:cs="CIDFont+F2"/>
          <w:color w:val="000000"/>
          <w:sz w:val="21"/>
          <w:szCs w:val="21"/>
        </w:rPr>
        <w:t xml:space="preserve">Northland </w:t>
      </w:r>
      <w:r w:rsidRPr="00C51FF9">
        <w:rPr>
          <w:rFonts w:ascii="CIDFont+F2" w:hAnsi="CIDFont+F2" w:cs="CIDFont+F2"/>
          <w:color w:val="000000"/>
          <w:sz w:val="21"/>
          <w:szCs w:val="21"/>
        </w:rPr>
        <w:t>Community Foundation</w:t>
      </w:r>
    </w:p>
    <w:p w14:paraId="08D3C319" w14:textId="3FEE240C" w:rsidR="00A233CB" w:rsidRPr="00B738B2" w:rsidRDefault="00A233CB" w:rsidP="00B738B2">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738B2">
        <w:rPr>
          <w:rFonts w:ascii="CIDFont+F2" w:hAnsi="CIDFont+F2" w:cs="CIDFont+F2"/>
          <w:color w:val="000000"/>
          <w:sz w:val="21"/>
          <w:szCs w:val="21"/>
        </w:rPr>
        <w:t>Provide a link to the community, particularly in their local community/region</w:t>
      </w:r>
    </w:p>
    <w:p w14:paraId="605E4393" w14:textId="77777777" w:rsidR="006A04FF" w:rsidRDefault="00C51FF9" w:rsidP="00C51F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 xml:space="preserve">Devote the necessary time to Board orientation and preparation for Board meetings </w:t>
      </w:r>
    </w:p>
    <w:p w14:paraId="2FF0E6B8" w14:textId="018FB719" w:rsidR="00C51FF9" w:rsidRPr="00C51FF9" w:rsidRDefault="006A04FF" w:rsidP="00C51F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Support and respond</w:t>
      </w:r>
      <w:r w:rsidR="00C51FF9" w:rsidRPr="00C51FF9">
        <w:rPr>
          <w:rFonts w:ascii="CIDFont+F2" w:hAnsi="CIDFont+F2" w:cs="CIDFont+F2"/>
          <w:color w:val="000000"/>
          <w:sz w:val="21"/>
          <w:szCs w:val="21"/>
        </w:rPr>
        <w:t xml:space="preserve"> to communications from </w:t>
      </w:r>
      <w:r w:rsidR="004816D4">
        <w:rPr>
          <w:rFonts w:ascii="CIDFont+F2" w:hAnsi="CIDFont+F2" w:cs="CIDFont+F2"/>
          <w:color w:val="000000"/>
          <w:sz w:val="21"/>
          <w:szCs w:val="21"/>
        </w:rPr>
        <w:t>the Foundation’s Chief Executive and Community Engagement Manager</w:t>
      </w:r>
    </w:p>
    <w:p w14:paraId="0D6144D3" w14:textId="275F9D15" w:rsidR="00C51FF9" w:rsidRPr="00C51FF9" w:rsidRDefault="005855B0" w:rsidP="00C51F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w:t>
      </w:r>
      <w:r w:rsidR="00C51FF9" w:rsidRPr="00C51FF9">
        <w:rPr>
          <w:rFonts w:ascii="CIDFont+F2" w:hAnsi="CIDFont+F2" w:cs="CIDFont+F2"/>
          <w:color w:val="000000"/>
          <w:sz w:val="21"/>
          <w:szCs w:val="21"/>
        </w:rPr>
        <w:t xml:space="preserve">epresent </w:t>
      </w:r>
      <w:r w:rsidR="00A74F0F">
        <w:rPr>
          <w:rFonts w:ascii="CIDFont+F2" w:hAnsi="CIDFont+F2" w:cs="CIDFont+F2"/>
          <w:color w:val="000000"/>
          <w:sz w:val="21"/>
          <w:szCs w:val="21"/>
        </w:rPr>
        <w:t>Northland Community Foundation</w:t>
      </w:r>
      <w:r w:rsidR="00C51FF9" w:rsidRPr="00C51FF9">
        <w:rPr>
          <w:rFonts w:ascii="CIDFont+F2" w:hAnsi="CIDFont+F2" w:cs="CIDFont+F2"/>
          <w:color w:val="000000"/>
          <w:sz w:val="21"/>
          <w:szCs w:val="21"/>
        </w:rPr>
        <w:t xml:space="preserve"> at events</w:t>
      </w:r>
      <w:r w:rsidR="00A74F0F">
        <w:rPr>
          <w:rFonts w:ascii="CIDFont+F2" w:hAnsi="CIDFont+F2" w:cs="CIDFont+F2"/>
          <w:color w:val="000000"/>
          <w:sz w:val="21"/>
          <w:szCs w:val="21"/>
        </w:rPr>
        <w:t xml:space="preserve"> and meetings</w:t>
      </w:r>
    </w:p>
    <w:p w14:paraId="3686A86C" w14:textId="46637589" w:rsidR="00C51FF9" w:rsidRDefault="000F4800" w:rsidP="00C51FF9">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E</w:t>
      </w:r>
      <w:r w:rsidR="00C51FF9" w:rsidRPr="00C51FF9">
        <w:rPr>
          <w:rFonts w:ascii="CIDFont+F2" w:hAnsi="CIDFont+F2" w:cs="CIDFont+F2"/>
          <w:color w:val="000000"/>
          <w:sz w:val="21"/>
          <w:szCs w:val="21"/>
        </w:rPr>
        <w:t>xercise:</w:t>
      </w:r>
    </w:p>
    <w:p w14:paraId="6F428EDD" w14:textId="77777777" w:rsidR="00C51FF9" w:rsidRDefault="00C51FF9" w:rsidP="005855B0">
      <w:pPr>
        <w:pStyle w:val="ListParagraph"/>
        <w:numPr>
          <w:ilvl w:val="1"/>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Leadership</w:t>
      </w:r>
    </w:p>
    <w:p w14:paraId="6FAA0C3B" w14:textId="77777777" w:rsidR="00C51FF9" w:rsidRDefault="00C51FF9" w:rsidP="005855B0">
      <w:pPr>
        <w:pStyle w:val="ListParagraph"/>
        <w:numPr>
          <w:ilvl w:val="1"/>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Teamwork / consensus building</w:t>
      </w:r>
    </w:p>
    <w:p w14:paraId="603A91F3" w14:textId="77777777" w:rsidR="00C51FF9" w:rsidRDefault="00C51FF9" w:rsidP="005855B0">
      <w:pPr>
        <w:pStyle w:val="ListParagraph"/>
        <w:numPr>
          <w:ilvl w:val="1"/>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Sound judgement on difficult and complex matters that came to the Board</w:t>
      </w:r>
    </w:p>
    <w:p w14:paraId="3431581B" w14:textId="1B318510" w:rsidR="00C51FF9" w:rsidRDefault="000F4800" w:rsidP="004816D4">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Show a w</w:t>
      </w:r>
      <w:r w:rsidR="00C51FF9" w:rsidRPr="00C51FF9">
        <w:rPr>
          <w:rFonts w:ascii="CIDFont+F2" w:hAnsi="CIDFont+F2" w:cs="CIDFont+F2"/>
          <w:color w:val="000000"/>
          <w:sz w:val="21"/>
          <w:szCs w:val="21"/>
        </w:rPr>
        <w:t xml:space="preserve">illingness to contribute financially to the best of </w:t>
      </w:r>
      <w:r>
        <w:rPr>
          <w:rFonts w:ascii="CIDFont+F2" w:hAnsi="CIDFont+F2" w:cs="CIDFont+F2"/>
          <w:color w:val="000000"/>
          <w:sz w:val="21"/>
          <w:szCs w:val="21"/>
        </w:rPr>
        <w:t>their</w:t>
      </w:r>
      <w:r w:rsidR="00C51FF9" w:rsidRPr="00C51FF9">
        <w:rPr>
          <w:rFonts w:ascii="CIDFont+F2" w:hAnsi="CIDFont+F2" w:cs="CIDFont+F2"/>
          <w:color w:val="000000"/>
          <w:sz w:val="21"/>
          <w:szCs w:val="21"/>
        </w:rPr>
        <w:t xml:space="preserve"> ability</w:t>
      </w:r>
    </w:p>
    <w:p w14:paraId="3BE1BF70" w14:textId="70C406B6" w:rsidR="00C51FF9" w:rsidRDefault="000F4800" w:rsidP="004816D4">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Demonstrate p</w:t>
      </w:r>
      <w:r w:rsidR="00C51FF9" w:rsidRPr="00C51FF9">
        <w:rPr>
          <w:rFonts w:ascii="CIDFont+F2" w:hAnsi="CIDFont+F2" w:cs="CIDFont+F2"/>
          <w:color w:val="000000"/>
          <w:sz w:val="21"/>
          <w:szCs w:val="21"/>
        </w:rPr>
        <w:t>ersonal integrity and objectivity</w:t>
      </w:r>
    </w:p>
    <w:p w14:paraId="653F9C4E" w14:textId="397D2038" w:rsidR="00C51FF9" w:rsidRDefault="00C51FF9" w:rsidP="004816D4">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t>Declar</w:t>
      </w:r>
      <w:r w:rsidR="000F4800">
        <w:rPr>
          <w:rFonts w:ascii="CIDFont+F2" w:hAnsi="CIDFont+F2" w:cs="CIDFont+F2"/>
          <w:color w:val="000000"/>
          <w:sz w:val="21"/>
          <w:szCs w:val="21"/>
        </w:rPr>
        <w:t>e</w:t>
      </w:r>
      <w:r w:rsidRPr="00C51FF9">
        <w:rPr>
          <w:rFonts w:ascii="CIDFont+F2" w:hAnsi="CIDFont+F2" w:cs="CIDFont+F2"/>
          <w:color w:val="000000"/>
          <w:sz w:val="21"/>
          <w:szCs w:val="21"/>
        </w:rPr>
        <w:t xml:space="preserve"> any conflict of interest that would prevent </w:t>
      </w:r>
      <w:r w:rsidR="007248B6">
        <w:rPr>
          <w:rFonts w:ascii="CIDFont+F2" w:hAnsi="CIDFont+F2" w:cs="CIDFont+F2"/>
          <w:color w:val="000000"/>
          <w:sz w:val="21"/>
          <w:szCs w:val="21"/>
        </w:rPr>
        <w:t>them</w:t>
      </w:r>
      <w:r w:rsidRPr="00C51FF9">
        <w:rPr>
          <w:rFonts w:ascii="CIDFont+F2" w:hAnsi="CIDFont+F2" w:cs="CIDFont+F2"/>
          <w:color w:val="000000"/>
          <w:sz w:val="21"/>
          <w:szCs w:val="21"/>
        </w:rPr>
        <w:t xml:space="preserve"> from discharging </w:t>
      </w:r>
      <w:r w:rsidR="007248B6">
        <w:rPr>
          <w:rFonts w:ascii="CIDFont+F2" w:hAnsi="CIDFont+F2" w:cs="CIDFont+F2"/>
          <w:color w:val="000000"/>
          <w:sz w:val="21"/>
          <w:szCs w:val="21"/>
        </w:rPr>
        <w:t>their</w:t>
      </w:r>
      <w:r w:rsidRPr="00C51FF9">
        <w:rPr>
          <w:rFonts w:ascii="CIDFont+F2" w:hAnsi="CIDFont+F2" w:cs="CIDFont+F2"/>
          <w:color w:val="000000"/>
          <w:sz w:val="21"/>
          <w:szCs w:val="21"/>
        </w:rPr>
        <w:t xml:space="preserve"> responsibilities as a Trustee</w:t>
      </w:r>
    </w:p>
    <w:p w14:paraId="3FD58B23" w14:textId="63D990ED" w:rsidR="00C51FF9" w:rsidRPr="00C51FF9" w:rsidRDefault="000F4800" w:rsidP="004816D4">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Ha</w:t>
      </w:r>
      <w:r w:rsidR="00A94291">
        <w:rPr>
          <w:rFonts w:ascii="CIDFont+F2" w:hAnsi="CIDFont+F2" w:cs="CIDFont+F2"/>
          <w:color w:val="000000"/>
          <w:sz w:val="21"/>
          <w:szCs w:val="21"/>
        </w:rPr>
        <w:t>v</w:t>
      </w:r>
      <w:r>
        <w:rPr>
          <w:rFonts w:ascii="CIDFont+F2" w:hAnsi="CIDFont+F2" w:cs="CIDFont+F2"/>
          <w:color w:val="000000"/>
          <w:sz w:val="21"/>
          <w:szCs w:val="21"/>
        </w:rPr>
        <w:t xml:space="preserve">e a </w:t>
      </w:r>
      <w:r w:rsidR="00A94291">
        <w:rPr>
          <w:rFonts w:ascii="CIDFont+F2" w:hAnsi="CIDFont+F2" w:cs="CIDFont+F2"/>
          <w:color w:val="000000"/>
          <w:sz w:val="21"/>
          <w:szCs w:val="21"/>
        </w:rPr>
        <w:t>w</w:t>
      </w:r>
      <w:r w:rsidR="00C51FF9" w:rsidRPr="00C51FF9">
        <w:rPr>
          <w:rFonts w:ascii="CIDFont+F2" w:hAnsi="CIDFont+F2" w:cs="CIDFont+F2"/>
          <w:color w:val="000000"/>
          <w:sz w:val="21"/>
          <w:szCs w:val="21"/>
        </w:rPr>
        <w:t>illingness to ‘open the door’ to individuals, organisations or businesses who may</w:t>
      </w:r>
      <w:r w:rsidR="00A94291">
        <w:rPr>
          <w:rFonts w:ascii="CIDFont+F2" w:hAnsi="CIDFont+F2" w:cs="CIDFont+F2"/>
          <w:color w:val="000000"/>
          <w:sz w:val="21"/>
          <w:szCs w:val="21"/>
        </w:rPr>
        <w:t xml:space="preserve"> be </w:t>
      </w:r>
      <w:r w:rsidR="00940CB7">
        <w:rPr>
          <w:rFonts w:ascii="CIDFont+F2" w:hAnsi="CIDFont+F2" w:cs="CIDFont+F2"/>
          <w:color w:val="000000"/>
          <w:sz w:val="21"/>
          <w:szCs w:val="21"/>
        </w:rPr>
        <w:t xml:space="preserve">able </w:t>
      </w:r>
      <w:r w:rsidR="00940CB7" w:rsidRPr="00C51FF9">
        <w:rPr>
          <w:rFonts w:ascii="CIDFont+F2" w:hAnsi="CIDFont+F2" w:cs="CIDFont+F2"/>
          <w:color w:val="000000"/>
          <w:sz w:val="21"/>
          <w:szCs w:val="21"/>
        </w:rPr>
        <w:t>to</w:t>
      </w:r>
      <w:r w:rsidR="00C51FF9" w:rsidRPr="00C51FF9">
        <w:rPr>
          <w:rFonts w:ascii="CIDFont+F2" w:hAnsi="CIDFont+F2" w:cs="CIDFont+F2"/>
          <w:color w:val="000000"/>
          <w:sz w:val="21"/>
          <w:szCs w:val="21"/>
        </w:rPr>
        <w:t xml:space="preserve"> advance the work of </w:t>
      </w:r>
      <w:r w:rsidR="00A74F0F">
        <w:rPr>
          <w:rFonts w:ascii="CIDFont+F2" w:hAnsi="CIDFont+F2" w:cs="CIDFont+F2"/>
          <w:color w:val="000000"/>
          <w:sz w:val="21"/>
          <w:szCs w:val="21"/>
        </w:rPr>
        <w:t>Northland Community Foundation</w:t>
      </w:r>
    </w:p>
    <w:p w14:paraId="6C989805" w14:textId="77777777" w:rsidR="0039669A" w:rsidRPr="00B738B2" w:rsidRDefault="00C51FF9" w:rsidP="00B738B2">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C51FF9">
        <w:rPr>
          <w:rFonts w:ascii="CIDFont+F2" w:hAnsi="CIDFont+F2" w:cs="CIDFont+F2"/>
          <w:color w:val="000000"/>
          <w:sz w:val="21"/>
          <w:szCs w:val="21"/>
        </w:rPr>
        <w:lastRenderedPageBreak/>
        <w:t xml:space="preserve">Serve as an ‘ambassador’ of </w:t>
      </w:r>
      <w:r w:rsidR="00A74F0F">
        <w:rPr>
          <w:rFonts w:ascii="CIDFont+F2" w:hAnsi="CIDFont+F2" w:cs="CIDFont+F2"/>
          <w:color w:val="000000"/>
          <w:sz w:val="21"/>
          <w:szCs w:val="21"/>
        </w:rPr>
        <w:t>Northland Community Foundation</w:t>
      </w:r>
      <w:r w:rsidRPr="00C51FF9">
        <w:rPr>
          <w:rFonts w:ascii="CIDFont+F2" w:hAnsi="CIDFont+F2" w:cs="CIDFont+F2"/>
          <w:color w:val="000000"/>
          <w:sz w:val="21"/>
          <w:szCs w:val="21"/>
        </w:rPr>
        <w:t xml:space="preserve"> through conversations and/or presentations with individuals and community groups.</w:t>
      </w:r>
      <w:r w:rsidR="0039669A" w:rsidRPr="00B738B2">
        <w:rPr>
          <w:rFonts w:ascii="CIDFont+F2" w:hAnsi="CIDFont+F2" w:cs="CIDFont+F2"/>
          <w:color w:val="000000"/>
          <w:sz w:val="21"/>
          <w:szCs w:val="21"/>
        </w:rPr>
        <w:t xml:space="preserve"> </w:t>
      </w:r>
    </w:p>
    <w:p w14:paraId="2B655088" w14:textId="41EE049E" w:rsidR="0012218F" w:rsidRPr="00B738B2" w:rsidRDefault="0012218F" w:rsidP="00B738B2">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738B2">
        <w:rPr>
          <w:rFonts w:ascii="CIDFont+F2" w:hAnsi="CIDFont+F2" w:cs="CIDFont+F2"/>
          <w:color w:val="000000"/>
          <w:sz w:val="21"/>
          <w:szCs w:val="21"/>
        </w:rPr>
        <w:t xml:space="preserve">Advocate for and promote the Foundation and help raise our profile as a philanthropic organisation </w:t>
      </w:r>
    </w:p>
    <w:p w14:paraId="191E7331" w14:textId="4CE9682D" w:rsidR="0086306C" w:rsidRPr="00B738B2" w:rsidRDefault="0086306C" w:rsidP="00B738B2">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738B2">
        <w:rPr>
          <w:rFonts w:ascii="CIDFont+F2" w:hAnsi="CIDFont+F2" w:cs="CIDFont+F2"/>
          <w:color w:val="000000"/>
          <w:sz w:val="21"/>
          <w:szCs w:val="21"/>
        </w:rPr>
        <w:t>Assist in particular areas (e</w:t>
      </w:r>
      <w:r w:rsidR="008927FA">
        <w:rPr>
          <w:rFonts w:ascii="CIDFont+F2" w:hAnsi="CIDFont+F2" w:cs="CIDFont+F2"/>
          <w:color w:val="000000"/>
          <w:sz w:val="21"/>
          <w:szCs w:val="21"/>
        </w:rPr>
        <w:t>.</w:t>
      </w:r>
      <w:r w:rsidRPr="00B738B2">
        <w:rPr>
          <w:rFonts w:ascii="CIDFont+F2" w:hAnsi="CIDFont+F2" w:cs="CIDFont+F2"/>
          <w:color w:val="000000"/>
          <w:sz w:val="21"/>
          <w:szCs w:val="21"/>
        </w:rPr>
        <w:t>g</w:t>
      </w:r>
      <w:r w:rsidR="008927FA">
        <w:rPr>
          <w:rFonts w:ascii="CIDFont+F2" w:hAnsi="CIDFont+F2" w:cs="CIDFont+F2"/>
          <w:color w:val="000000"/>
          <w:sz w:val="21"/>
          <w:szCs w:val="21"/>
        </w:rPr>
        <w:t>.</w:t>
      </w:r>
      <w:r w:rsidRPr="00B738B2">
        <w:rPr>
          <w:rFonts w:ascii="CIDFont+F2" w:hAnsi="CIDFont+F2" w:cs="CIDFont+F2"/>
          <w:color w:val="000000"/>
          <w:sz w:val="21"/>
          <w:szCs w:val="21"/>
        </w:rPr>
        <w:t xml:space="preserve"> legal, accounting, business, governance, marketing etc) if </w:t>
      </w:r>
      <w:r w:rsidR="00940CB7">
        <w:rPr>
          <w:rFonts w:ascii="CIDFont+F2" w:hAnsi="CIDFont+F2" w:cs="CIDFont+F2"/>
          <w:color w:val="000000"/>
          <w:sz w:val="21"/>
          <w:szCs w:val="21"/>
        </w:rPr>
        <w:t>they</w:t>
      </w:r>
      <w:r w:rsidRPr="00B738B2">
        <w:rPr>
          <w:rFonts w:ascii="CIDFont+F2" w:hAnsi="CIDFont+F2" w:cs="CIDFont+F2"/>
          <w:color w:val="000000"/>
          <w:sz w:val="21"/>
          <w:szCs w:val="21"/>
        </w:rPr>
        <w:t xml:space="preserve"> ha</w:t>
      </w:r>
      <w:r w:rsidR="00940CB7">
        <w:rPr>
          <w:rFonts w:ascii="CIDFont+F2" w:hAnsi="CIDFont+F2" w:cs="CIDFont+F2"/>
          <w:color w:val="000000"/>
          <w:sz w:val="21"/>
          <w:szCs w:val="21"/>
        </w:rPr>
        <w:t>ve</w:t>
      </w:r>
      <w:r w:rsidRPr="00B738B2">
        <w:rPr>
          <w:rFonts w:ascii="CIDFont+F2" w:hAnsi="CIDFont+F2" w:cs="CIDFont+F2"/>
          <w:color w:val="000000"/>
          <w:sz w:val="21"/>
          <w:szCs w:val="21"/>
        </w:rPr>
        <w:t xml:space="preserve"> expertise in that area</w:t>
      </w:r>
    </w:p>
    <w:p w14:paraId="4A34DCE6" w14:textId="25448361" w:rsidR="0089064A" w:rsidRPr="00A92E0E" w:rsidRDefault="0039669A" w:rsidP="00BD5C8A">
      <w:pPr>
        <w:pStyle w:val="ListParagraph"/>
        <w:numPr>
          <w:ilvl w:val="0"/>
          <w:numId w:val="5"/>
        </w:numPr>
        <w:autoSpaceDE w:val="0"/>
        <w:autoSpaceDN w:val="0"/>
        <w:adjustRightInd w:val="0"/>
        <w:spacing w:after="0" w:line="240" w:lineRule="auto"/>
        <w:rPr>
          <w:rFonts w:ascii="CIDFont+F2" w:hAnsi="CIDFont+F2" w:cs="CIDFont+F2"/>
          <w:color w:val="000000"/>
          <w:sz w:val="21"/>
          <w:szCs w:val="21"/>
        </w:rPr>
      </w:pPr>
      <w:r w:rsidRPr="00B738B2">
        <w:rPr>
          <w:rFonts w:ascii="CIDFont+F2" w:hAnsi="CIDFont+F2" w:cs="CIDFont+F2"/>
          <w:color w:val="000000"/>
          <w:sz w:val="21"/>
          <w:szCs w:val="21"/>
        </w:rPr>
        <w:t>Take on roles in sub</w:t>
      </w:r>
      <w:r w:rsidR="0011783C">
        <w:rPr>
          <w:rFonts w:ascii="CIDFont+F2" w:hAnsi="CIDFont+F2" w:cs="CIDFont+F2"/>
          <w:color w:val="000000"/>
          <w:sz w:val="21"/>
          <w:szCs w:val="21"/>
        </w:rPr>
        <w:t xml:space="preserve">-committees </w:t>
      </w:r>
      <w:r w:rsidRPr="00B738B2">
        <w:rPr>
          <w:rFonts w:ascii="CIDFont+F2" w:hAnsi="CIDFont+F2" w:cs="CIDFont+F2"/>
          <w:color w:val="000000"/>
          <w:sz w:val="21"/>
          <w:szCs w:val="21"/>
        </w:rPr>
        <w:t>as required</w:t>
      </w:r>
    </w:p>
    <w:p w14:paraId="5E83A519" w14:textId="77777777" w:rsidR="00BD5C8A" w:rsidRDefault="00BD5C8A" w:rsidP="00BD5C8A">
      <w:pPr>
        <w:autoSpaceDE w:val="0"/>
        <w:autoSpaceDN w:val="0"/>
        <w:adjustRightInd w:val="0"/>
        <w:spacing w:after="0" w:line="240" w:lineRule="auto"/>
        <w:rPr>
          <w:rFonts w:ascii="CIDFont+F2" w:hAnsi="CIDFont+F2" w:cs="CIDFont+F2"/>
          <w:color w:val="000000"/>
          <w:sz w:val="21"/>
          <w:szCs w:val="21"/>
        </w:rPr>
      </w:pPr>
    </w:p>
    <w:p w14:paraId="1FA000F8" w14:textId="23339395" w:rsidR="0089064A" w:rsidRPr="00323EE5" w:rsidRDefault="00BD5C8A" w:rsidP="00A92E0E">
      <w:pPr>
        <w:autoSpaceDE w:val="0"/>
        <w:autoSpaceDN w:val="0"/>
        <w:adjustRightInd w:val="0"/>
        <w:spacing w:before="120" w:after="240" w:line="240" w:lineRule="auto"/>
        <w:rPr>
          <w:rFonts w:ascii="CIDFont+F1" w:hAnsi="CIDFont+F1" w:cs="CIDFont+F1"/>
          <w:b/>
          <w:bCs/>
          <w:color w:val="000000"/>
          <w:sz w:val="21"/>
          <w:szCs w:val="21"/>
        </w:rPr>
      </w:pPr>
      <w:r w:rsidRPr="00323EE5">
        <w:rPr>
          <w:rFonts w:ascii="CIDFont+F1" w:hAnsi="CIDFont+F1" w:cs="CIDFont+F1"/>
          <w:b/>
          <w:bCs/>
          <w:color w:val="000000"/>
          <w:sz w:val="21"/>
          <w:szCs w:val="21"/>
        </w:rPr>
        <w:t>Introduction and induction</w:t>
      </w:r>
    </w:p>
    <w:p w14:paraId="4F0C62D9" w14:textId="43464EB4" w:rsidR="00F35F38" w:rsidRPr="00E23C80" w:rsidRDefault="00BD5C8A" w:rsidP="007B1D36">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We are governed by our Trust Deed and operate as per our detailed Policy Manual. These</w:t>
      </w:r>
      <w:r w:rsidR="00E23C80">
        <w:rPr>
          <w:rFonts w:ascii="CIDFont+F2" w:hAnsi="CIDFont+F2" w:cs="CIDFont+F2"/>
          <w:color w:val="000000"/>
          <w:sz w:val="21"/>
          <w:szCs w:val="21"/>
        </w:rPr>
        <w:t xml:space="preserve"> </w:t>
      </w:r>
      <w:r>
        <w:rPr>
          <w:rFonts w:ascii="CIDFont+F2" w:hAnsi="CIDFont+F2" w:cs="CIDFont+F2"/>
          <w:color w:val="000000"/>
          <w:sz w:val="21"/>
          <w:szCs w:val="21"/>
        </w:rPr>
        <w:t>documents provide us with a thorough induction process for new Trustees. Our current Trustees</w:t>
      </w:r>
      <w:r w:rsidR="00E23C80">
        <w:rPr>
          <w:rFonts w:ascii="CIDFont+F2" w:hAnsi="CIDFont+F2" w:cs="CIDFont+F2"/>
          <w:color w:val="000000"/>
          <w:sz w:val="21"/>
          <w:szCs w:val="21"/>
        </w:rPr>
        <w:t xml:space="preserve"> </w:t>
      </w:r>
      <w:r>
        <w:rPr>
          <w:rFonts w:ascii="CIDFont+F2" w:hAnsi="CIDFont+F2" w:cs="CIDFont+F2"/>
          <w:color w:val="000000"/>
          <w:sz w:val="21"/>
          <w:szCs w:val="21"/>
        </w:rPr>
        <w:t>and staff will work with you through the induction process, providing you with all the necessary</w:t>
      </w:r>
      <w:r w:rsidR="00E23C80">
        <w:rPr>
          <w:rFonts w:ascii="CIDFont+F2" w:hAnsi="CIDFont+F2" w:cs="CIDFont+F2"/>
          <w:color w:val="000000"/>
          <w:sz w:val="21"/>
          <w:szCs w:val="21"/>
        </w:rPr>
        <w:t xml:space="preserve"> </w:t>
      </w:r>
      <w:r>
        <w:rPr>
          <w:rFonts w:ascii="CIDFont+F2" w:hAnsi="CIDFont+F2" w:cs="CIDFont+F2"/>
          <w:color w:val="000000"/>
          <w:sz w:val="21"/>
          <w:szCs w:val="21"/>
        </w:rPr>
        <w:t>information to understand how our governance and operational procedures work.</w:t>
      </w:r>
      <w:r w:rsidR="00E23C80">
        <w:rPr>
          <w:rFonts w:ascii="CIDFont+F2" w:hAnsi="CIDFont+F2" w:cs="CIDFont+F2"/>
          <w:color w:val="000000"/>
          <w:sz w:val="21"/>
          <w:szCs w:val="21"/>
        </w:rPr>
        <w:t xml:space="preserve"> </w:t>
      </w:r>
    </w:p>
    <w:sectPr w:rsidR="00F35F38" w:rsidRPr="00E23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F6"/>
    <w:multiLevelType w:val="hybridMultilevel"/>
    <w:tmpl w:val="70829B0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C3879"/>
    <w:multiLevelType w:val="hybridMultilevel"/>
    <w:tmpl w:val="E5E06E9E"/>
    <w:lvl w:ilvl="0" w:tplc="94142F46">
      <w:numFmt w:val="bullet"/>
      <w:lvlText w:val=""/>
      <w:lvlJc w:val="left"/>
      <w:pPr>
        <w:ind w:left="720" w:hanging="360"/>
      </w:pPr>
      <w:rPr>
        <w:rFonts w:ascii="CIDFont+F3" w:eastAsia="CIDFont+F3" w:hAnsi="CIDFont+F1" w:cs="CIDFont+F3"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854B70"/>
    <w:multiLevelType w:val="hybridMultilevel"/>
    <w:tmpl w:val="A4865A32"/>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3" w15:restartNumberingAfterBreak="0">
    <w:nsid w:val="4B165323"/>
    <w:multiLevelType w:val="hybridMultilevel"/>
    <w:tmpl w:val="3D343D98"/>
    <w:lvl w:ilvl="0" w:tplc="94142F46">
      <w:numFmt w:val="bullet"/>
      <w:lvlText w:val=""/>
      <w:lvlJc w:val="left"/>
      <w:pPr>
        <w:ind w:left="720" w:hanging="360"/>
      </w:pPr>
      <w:rPr>
        <w:rFonts w:ascii="CIDFont+F3" w:eastAsia="CIDFont+F3" w:hAnsi="CIDFont+F1" w:cs="CIDFont+F3"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7563F2C"/>
    <w:multiLevelType w:val="hybridMultilevel"/>
    <w:tmpl w:val="821E5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7D5438"/>
    <w:multiLevelType w:val="hybridMultilevel"/>
    <w:tmpl w:val="38C40F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641B28"/>
    <w:multiLevelType w:val="hybridMultilevel"/>
    <w:tmpl w:val="0C520EF2"/>
    <w:lvl w:ilvl="0" w:tplc="94142F46">
      <w:numFmt w:val="bullet"/>
      <w:lvlText w:val=""/>
      <w:lvlJc w:val="left"/>
      <w:pPr>
        <w:ind w:left="720" w:hanging="360"/>
      </w:pPr>
      <w:rPr>
        <w:rFonts w:ascii="CIDFont+F3" w:eastAsia="CIDFont+F3" w:hAnsi="CIDFont+F1" w:cs="CIDFont+F3"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1448704">
    <w:abstractNumId w:val="4"/>
  </w:num>
  <w:num w:numId="2" w16cid:durableId="1644891895">
    <w:abstractNumId w:val="1"/>
  </w:num>
  <w:num w:numId="3" w16cid:durableId="1194927745">
    <w:abstractNumId w:val="3"/>
  </w:num>
  <w:num w:numId="4" w16cid:durableId="1942180916">
    <w:abstractNumId w:val="6"/>
  </w:num>
  <w:num w:numId="5" w16cid:durableId="7415955">
    <w:abstractNumId w:val="0"/>
  </w:num>
  <w:num w:numId="6" w16cid:durableId="1265578752">
    <w:abstractNumId w:val="5"/>
  </w:num>
  <w:num w:numId="7" w16cid:durableId="95140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8A"/>
    <w:rsid w:val="0001068D"/>
    <w:rsid w:val="000B424D"/>
    <w:rsid w:val="000C43AC"/>
    <w:rsid w:val="000F4800"/>
    <w:rsid w:val="000F5618"/>
    <w:rsid w:val="0011783C"/>
    <w:rsid w:val="0012218F"/>
    <w:rsid w:val="00180266"/>
    <w:rsid w:val="001F2C8C"/>
    <w:rsid w:val="002A2587"/>
    <w:rsid w:val="002A5D07"/>
    <w:rsid w:val="002B16EB"/>
    <w:rsid w:val="00323EE5"/>
    <w:rsid w:val="00361402"/>
    <w:rsid w:val="0036306E"/>
    <w:rsid w:val="0039669A"/>
    <w:rsid w:val="004816D4"/>
    <w:rsid w:val="00484C4A"/>
    <w:rsid w:val="004F5844"/>
    <w:rsid w:val="005642A6"/>
    <w:rsid w:val="005855B0"/>
    <w:rsid w:val="005D766E"/>
    <w:rsid w:val="006376F0"/>
    <w:rsid w:val="00671A38"/>
    <w:rsid w:val="006A04FF"/>
    <w:rsid w:val="006C59C3"/>
    <w:rsid w:val="007248B6"/>
    <w:rsid w:val="007B1D36"/>
    <w:rsid w:val="007C14E6"/>
    <w:rsid w:val="007D2997"/>
    <w:rsid w:val="00812265"/>
    <w:rsid w:val="00824C31"/>
    <w:rsid w:val="008504F0"/>
    <w:rsid w:val="0086306C"/>
    <w:rsid w:val="0089064A"/>
    <w:rsid w:val="008927FA"/>
    <w:rsid w:val="008B389D"/>
    <w:rsid w:val="008C2EF3"/>
    <w:rsid w:val="00903005"/>
    <w:rsid w:val="00940CB7"/>
    <w:rsid w:val="00954DF9"/>
    <w:rsid w:val="00A233CB"/>
    <w:rsid w:val="00A74F0F"/>
    <w:rsid w:val="00A81C9D"/>
    <w:rsid w:val="00A92E0E"/>
    <w:rsid w:val="00A94291"/>
    <w:rsid w:val="00AA37EF"/>
    <w:rsid w:val="00B0167E"/>
    <w:rsid w:val="00B530CD"/>
    <w:rsid w:val="00B64F72"/>
    <w:rsid w:val="00B738B2"/>
    <w:rsid w:val="00BD5C8A"/>
    <w:rsid w:val="00C17C07"/>
    <w:rsid w:val="00C27C27"/>
    <w:rsid w:val="00C42DBA"/>
    <w:rsid w:val="00C51FF9"/>
    <w:rsid w:val="00CC1BDD"/>
    <w:rsid w:val="00CE36C0"/>
    <w:rsid w:val="00D00CBD"/>
    <w:rsid w:val="00D11CF6"/>
    <w:rsid w:val="00D162B5"/>
    <w:rsid w:val="00D3336B"/>
    <w:rsid w:val="00D92378"/>
    <w:rsid w:val="00DB6C34"/>
    <w:rsid w:val="00DC54E6"/>
    <w:rsid w:val="00DD53D4"/>
    <w:rsid w:val="00E02899"/>
    <w:rsid w:val="00E23C80"/>
    <w:rsid w:val="00EC6161"/>
    <w:rsid w:val="00EF72A7"/>
    <w:rsid w:val="00F25B1A"/>
    <w:rsid w:val="00F35F38"/>
    <w:rsid w:val="00F92B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293E"/>
  <w15:chartTrackingRefBased/>
  <w15:docId w15:val="{88E0E8EC-1E6E-487B-B3B0-BEE4DCD1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378"/>
    <w:pPr>
      <w:spacing w:before="120" w:after="0" w:line="288" w:lineRule="atLeast"/>
      <w:outlineLvl w:val="0"/>
    </w:pPr>
    <w:rPr>
      <w:rFonts w:ascii="Times New Roman" w:eastAsia="Times New Roman" w:hAnsi="Times New Roman" w:cs="Times New Roman"/>
      <w:kern w:val="36"/>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8A"/>
    <w:pPr>
      <w:ind w:left="720"/>
      <w:contextualSpacing/>
    </w:pPr>
  </w:style>
  <w:style w:type="character" w:styleId="Hyperlink">
    <w:name w:val="Hyperlink"/>
    <w:basedOn w:val="DefaultParagraphFont"/>
    <w:uiPriority w:val="99"/>
    <w:unhideWhenUsed/>
    <w:rsid w:val="00F35F38"/>
    <w:rPr>
      <w:color w:val="0563C1" w:themeColor="hyperlink"/>
      <w:u w:val="single"/>
    </w:rPr>
  </w:style>
  <w:style w:type="character" w:styleId="UnresolvedMention">
    <w:name w:val="Unresolved Mention"/>
    <w:basedOn w:val="DefaultParagraphFont"/>
    <w:uiPriority w:val="99"/>
    <w:semiHidden/>
    <w:unhideWhenUsed/>
    <w:rsid w:val="00F35F38"/>
    <w:rPr>
      <w:color w:val="605E5C"/>
      <w:shd w:val="clear" w:color="auto" w:fill="E1DFDD"/>
    </w:rPr>
  </w:style>
  <w:style w:type="character" w:customStyle="1" w:styleId="Heading1Char">
    <w:name w:val="Heading 1 Char"/>
    <w:basedOn w:val="DefaultParagraphFont"/>
    <w:link w:val="Heading1"/>
    <w:uiPriority w:val="9"/>
    <w:rsid w:val="00D92378"/>
    <w:rPr>
      <w:rFonts w:ascii="Times New Roman" w:eastAsia="Times New Roman" w:hAnsi="Times New Roman" w:cs="Times New Roman"/>
      <w:kern w:val="36"/>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cc0461-781b-41f3-a8d8-99bafe8d0f01" xsi:nil="true"/>
    <lcf76f155ced4ddcb4097134ff3c332f xmlns="c3fa320f-86b8-4a06-817a-485e8b586d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66313DD54E7408D087BF09F74A204" ma:contentTypeVersion="14" ma:contentTypeDescription="Create a new document." ma:contentTypeScope="" ma:versionID="3d68ee8441feb784cc43d91b9d92e230">
  <xsd:schema xmlns:xsd="http://www.w3.org/2001/XMLSchema" xmlns:xs="http://www.w3.org/2001/XMLSchema" xmlns:p="http://schemas.microsoft.com/office/2006/metadata/properties" xmlns:ns2="c3fa320f-86b8-4a06-817a-485e8b586dce" xmlns:ns3="22cc0461-781b-41f3-a8d8-99bafe8d0f01" targetNamespace="http://schemas.microsoft.com/office/2006/metadata/properties" ma:root="true" ma:fieldsID="48a3d04e3368c9cbefb594c356fb7bf2" ns2:_="" ns3:_="">
    <xsd:import namespace="c3fa320f-86b8-4a06-817a-485e8b586dce"/>
    <xsd:import namespace="22cc0461-781b-41f3-a8d8-99bafe8d0f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320f-86b8-4a06-817a-485e8b58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250a25-989c-4fa8-ad59-448cc31cee6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cc0461-781b-41f3-a8d8-99bafe8d0f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df6977-f4f2-4297-bda0-f62132fc00bc}" ma:internalName="TaxCatchAll" ma:showField="CatchAllData" ma:web="22cc0461-781b-41f3-a8d8-99bafe8d0f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F9C9A-D74F-4A38-96AD-6F14A1A86E13}">
  <ds:schemaRefs>
    <ds:schemaRef ds:uri="http://schemas.microsoft.com/sharepoint/v3/contenttype/forms"/>
  </ds:schemaRefs>
</ds:datastoreItem>
</file>

<file path=customXml/itemProps2.xml><?xml version="1.0" encoding="utf-8"?>
<ds:datastoreItem xmlns:ds="http://schemas.openxmlformats.org/officeDocument/2006/customXml" ds:itemID="{15BEFA21-CB58-4B4F-97CD-C1A9F147850A}">
  <ds:schemaRefs>
    <ds:schemaRef ds:uri="http://schemas.microsoft.com/office/2006/metadata/properties"/>
    <ds:schemaRef ds:uri="http://schemas.microsoft.com/office/infopath/2007/PartnerControls"/>
    <ds:schemaRef ds:uri="22cc0461-781b-41f3-a8d8-99bafe8d0f01"/>
    <ds:schemaRef ds:uri="c3fa320f-86b8-4a06-817a-485e8b586dce"/>
  </ds:schemaRefs>
</ds:datastoreItem>
</file>

<file path=customXml/itemProps3.xml><?xml version="1.0" encoding="utf-8"?>
<ds:datastoreItem xmlns:ds="http://schemas.openxmlformats.org/officeDocument/2006/customXml" ds:itemID="{899AFAC4-DB7E-476A-ACA5-B7AA8DA49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320f-86b8-4a06-817a-485e8b586dce"/>
    <ds:schemaRef ds:uri="22cc0461-781b-41f3-a8d8-99bafe8d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Lane</dc:creator>
  <cp:keywords/>
  <dc:description/>
  <cp:lastModifiedBy>Sophie Lane</cp:lastModifiedBy>
  <cp:revision>3</cp:revision>
  <dcterms:created xsi:type="dcterms:W3CDTF">2024-04-10T01:56:00Z</dcterms:created>
  <dcterms:modified xsi:type="dcterms:W3CDTF">2024-04-10T01:56:00Z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0x010100F8E66313DD54E7408D087BF09F74A204</vt:lpwstr>
  </property>
  <property fmtid="{D5CDD505-2E9C-101B-9397-08002B2CF9AE}" pid="3" name="MediaServiceImageTags">
    <vt:lpwstr/>
  </property>
</Properties>
</file>